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C2" w:rsidRPr="000614DA" w:rsidRDefault="00CE299E" w:rsidP="00CE299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="00637AC2" w:rsidRPr="00061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637AC2" w:rsidRPr="000614DA" w:rsidRDefault="00731F1B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</w:t>
      </w:r>
      <w:r w:rsidR="00637AC2"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 При обучении игре в шахматы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Таким образом, шахматы не только развивают когнитивные функции младших школьников, но и способствуют достижению комплекса личных и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результатов.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программы</w:t>
      </w: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37AC2" w:rsidRPr="000614DA" w:rsidRDefault="00637AC2" w:rsidP="00637AC2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становлению личности младших школьников и наиболее полному раскрытию их творческих способностей,</w:t>
      </w:r>
    </w:p>
    <w:p w:rsidR="00637AC2" w:rsidRPr="000614DA" w:rsidRDefault="00637AC2" w:rsidP="00637AC2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реализовать многие позитивные идеи отечественных теоретиков и практиков — сделать обучение радостным, поддерживать устойчивый интерес к знаниям.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курса:</w:t>
      </w:r>
    </w:p>
    <w:p w:rsidR="00637AC2" w:rsidRPr="000614DA" w:rsidRDefault="00637AC2" w:rsidP="00637AC2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637AC2" w:rsidRPr="000614DA" w:rsidRDefault="00637AC2" w:rsidP="00637AC2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эстетического отношения к красоте окружающего мира;</w:t>
      </w:r>
    </w:p>
    <w:p w:rsidR="00637AC2" w:rsidRPr="000614DA" w:rsidRDefault="00637AC2" w:rsidP="00637AC2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контактировать со сверстниками в творческой и практической деятельности;</w:t>
      </w:r>
    </w:p>
    <w:p w:rsidR="00637AC2" w:rsidRPr="000614DA" w:rsidRDefault="00637AC2" w:rsidP="00637AC2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чувства радости от результатов индивидуальной и коллектив</w:t>
      </w: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деятельности;</w:t>
      </w:r>
    </w:p>
    <w:p w:rsidR="00637AC2" w:rsidRPr="000614DA" w:rsidRDefault="00637AC2" w:rsidP="00637AC2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осознанно решать творческие задачи; стремиться к само</w:t>
      </w: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реализации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Общая характеристика курса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Программа третьего и четвертого года обучения</w:t>
      </w: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предназначена для III и IV классов начальной школы. Материал выстроен на основе ранее приобретенных знаний и умений, где ребята углубляют представления во всех трех стадиях шахматной партии. При этом из всего обилия шахматного материала заботливо отбирается не только доступный, но и максимально ориентированный на развитие материал. Учебный ку</w:t>
      </w:r>
      <w:proofErr w:type="gram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рс вкл</w:t>
      </w:r>
      <w:proofErr w:type="gram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ючает в себя три большие темы: “Основы дебюта”, “Основы миттельшпиля” и “Основы эндшпиля”. В программе приводится перечень дидактических заданий с небольшими пояснениями к ним, дается вариант поурочного распределения программного материала, а также список учебников и пособий в помощь обучающим шахматной игре.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концу 4 учебного года дети должны знать:</w:t>
      </w:r>
    </w:p>
    <w:p w:rsidR="00637AC2" w:rsidRPr="000614DA" w:rsidRDefault="00637AC2" w:rsidP="00637AC2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тактические приемы;</w:t>
      </w:r>
    </w:p>
    <w:p w:rsidR="00637AC2" w:rsidRPr="000614DA" w:rsidRDefault="00637AC2" w:rsidP="00637AC2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что означают термины: миттельшпиль, эндшпиль, темп, оппозиция, ключевые поля.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концу 4 учебного года дети должны уметь:</w:t>
      </w:r>
    </w:p>
    <w:p w:rsidR="00637AC2" w:rsidRPr="000614DA" w:rsidRDefault="00637AC2" w:rsidP="00637AC2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несложные тактические удары и точно разыгрывать простейшие окончания.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Планируемые результаты освоения </w:t>
      </w:r>
      <w:proofErr w:type="gramStart"/>
      <w:r w:rsidRPr="00061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обучающимися</w:t>
      </w:r>
      <w:proofErr w:type="gramEnd"/>
      <w:r w:rsidRPr="00061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программы внеурочной деятельности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 освоения программы курса.</w:t>
      </w:r>
    </w:p>
    <w:p w:rsidR="00637AC2" w:rsidRPr="000614DA" w:rsidRDefault="00637AC2" w:rsidP="00637AC2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37AC2" w:rsidRPr="000614DA" w:rsidRDefault="00637AC2" w:rsidP="00637AC2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навыков сотрудничества </w:t>
      </w:r>
      <w:proofErr w:type="gram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637AC2" w:rsidRPr="000614DA" w:rsidRDefault="00637AC2" w:rsidP="00637AC2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637AC2" w:rsidRPr="000614DA" w:rsidRDefault="00637AC2" w:rsidP="00637AC2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чувств.</w:t>
      </w:r>
    </w:p>
    <w:p w:rsidR="00637AC2" w:rsidRPr="000614DA" w:rsidRDefault="00637AC2" w:rsidP="00637AC2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061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 освоения программы курса.</w:t>
      </w:r>
    </w:p>
    <w:p w:rsidR="00637AC2" w:rsidRPr="000614DA" w:rsidRDefault="00637AC2" w:rsidP="00637AC2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637AC2" w:rsidRPr="000614DA" w:rsidRDefault="00637AC2" w:rsidP="00637AC2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способов решения проблем творческого и поискового характера.</w:t>
      </w:r>
    </w:p>
    <w:p w:rsidR="00637AC2" w:rsidRPr="000614DA" w:rsidRDefault="00637AC2" w:rsidP="00637AC2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637AC2" w:rsidRPr="000614DA" w:rsidRDefault="00637AC2" w:rsidP="00637AC2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637AC2" w:rsidRPr="000614DA" w:rsidRDefault="00637AC2" w:rsidP="00637AC2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637AC2" w:rsidRPr="000614DA" w:rsidRDefault="00637AC2" w:rsidP="00637AC2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637AC2" w:rsidRPr="000614DA" w:rsidRDefault="00637AC2" w:rsidP="00637AC2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Предметные результаты освоения программы курса.</w:t>
      </w:r>
    </w:p>
    <w:p w:rsidR="00637AC2" w:rsidRPr="000614DA" w:rsidRDefault="00637AC2" w:rsidP="00637AC2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ориентироваться на шахматной доске. Понимать информацию, представленную в виде текста, рисунков, схем.</w:t>
      </w: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637AC2" w:rsidRPr="000614DA" w:rsidRDefault="00637AC2" w:rsidP="00637AC2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</w:t>
      </w:r>
      <w:proofErr w:type="gram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ринципы игры в дебюте;</w:t>
      </w:r>
    </w:p>
    <w:p w:rsidR="00637AC2" w:rsidRPr="000614DA" w:rsidRDefault="00637AC2" w:rsidP="00637AC2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тактические приемы; что означают термины: дебют, миттельшпиль, эндшпиль, темп, оппозиция, ключевые поля.</w:t>
      </w:r>
      <w:proofErr w:type="gramEnd"/>
    </w:p>
    <w:p w:rsidR="00637AC2" w:rsidRPr="00877ECB" w:rsidRDefault="00637AC2" w:rsidP="00637AC2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</w:t>
      </w:r>
    </w:p>
    <w:p w:rsidR="00637AC2" w:rsidRPr="000614DA" w:rsidRDefault="00637AC2" w:rsidP="00877EC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637AC2" w:rsidRPr="000614DA" w:rsidRDefault="00637AC2" w:rsidP="00637AC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4класс (34 часа;1 час в неделю)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№ 1.</w:t>
      </w: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ОСНОВЫ МИТТЕЛЬШПИЛЯ.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Самые общие рекомендации о том, как играть в середине шахматной партии. Тактические приемы. Связка в миттельшпиле. Двойной удар. Открытое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 Комбинации для достижения ничьей.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№ 2.</w:t>
      </w: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ОСНОВЫ ЭНДШПИЛЯ.</w:t>
      </w:r>
    </w:p>
    <w:p w:rsidR="00637AC2" w:rsidRPr="000614DA" w:rsidRDefault="00637AC2" w:rsidP="00877E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Матование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двумя слонами (простые случаи).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Матование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слоном и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 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эндшпиле.</w:t>
      </w:r>
    </w:p>
    <w:p w:rsidR="00637AC2" w:rsidRPr="000614DA" w:rsidRDefault="00637AC2" w:rsidP="00877EC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p w:rsidR="00637AC2" w:rsidRPr="000614DA" w:rsidRDefault="00637AC2" w:rsidP="00637AC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класс (34 часа;1 час в неделю)</w:t>
      </w:r>
    </w:p>
    <w:p w:rsidR="00637AC2" w:rsidRPr="000614DA" w:rsidRDefault="00637AC2" w:rsidP="00637AC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804" w:type="dxa"/>
        <w:tblInd w:w="-73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2269"/>
        <w:gridCol w:w="2835"/>
        <w:gridCol w:w="3544"/>
        <w:gridCol w:w="731"/>
        <w:gridCol w:w="858"/>
      </w:tblGrid>
      <w:tr w:rsidR="00637AC2" w:rsidRPr="000614DA" w:rsidTr="002748EC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37AC2" w:rsidRPr="000614DA" w:rsidRDefault="00637AC2" w:rsidP="002748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06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37AC2" w:rsidRPr="000614DA" w:rsidRDefault="00637AC2" w:rsidP="002748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37AC2" w:rsidRPr="000614DA" w:rsidRDefault="00637AC2" w:rsidP="002748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37AC2" w:rsidRPr="000614DA" w:rsidRDefault="00637AC2" w:rsidP="002748EC">
            <w:pPr>
              <w:spacing w:after="150" w:line="240" w:lineRule="auto"/>
              <w:ind w:right="45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AC2" w:rsidRPr="000614DA" w:rsidRDefault="00637AC2" w:rsidP="002748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637AC2" w:rsidRPr="000614DA" w:rsidTr="002748E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37AC2" w:rsidRPr="000614DA" w:rsidRDefault="00637AC2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37AC2" w:rsidRPr="000614DA" w:rsidRDefault="00637AC2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37AC2" w:rsidRPr="000614DA" w:rsidRDefault="00637AC2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37AC2" w:rsidRPr="000614DA" w:rsidRDefault="00637AC2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37AC2" w:rsidRPr="000614DA" w:rsidRDefault="00637AC2" w:rsidP="002748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7AC2" w:rsidRPr="000614DA" w:rsidRDefault="00637AC2" w:rsidP="002748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637AC2" w:rsidRPr="000614DA" w:rsidTr="002748E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7AC2" w:rsidRPr="000614DA" w:rsidRDefault="00637AC2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7AC2" w:rsidRPr="000614DA" w:rsidRDefault="00637AC2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Повторение изученного материала.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7AC2" w:rsidRPr="000614DA" w:rsidRDefault="00637AC2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программного материала, изученного за год обучения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7AC2" w:rsidRPr="000614DA" w:rsidRDefault="00637AC2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диафильмов “Приключения в Шахматной стране. Первый шаг в мир шахмат” и “Книга шахматной мудрости. Второй шаг в мир шахмат”. Поля, горизонталь, вертикаль, диагональ, центр. Ходы фигур, взятие. Рокировка. Превращение пешки. Взятие на проходе. Шах, мат, пат. Начальное положение.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7AC2" w:rsidRPr="000614DA" w:rsidRDefault="00637AC2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AC2" w:rsidRPr="000614DA" w:rsidRDefault="00637AC2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77ECB" w:rsidRPr="000614DA" w:rsidRDefault="00877ECB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77ECB" w:rsidRPr="000614DA" w:rsidRDefault="00877ECB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040738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практика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77ECB" w:rsidRPr="000614DA" w:rsidRDefault="00877ECB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77ECB" w:rsidRPr="000614DA" w:rsidRDefault="00877ECB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040738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886A6D" w:rsidRDefault="00886A6D" w:rsidP="00886A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Повторение изученного материала.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77ECB" w:rsidRPr="000614DA" w:rsidRDefault="00877ECB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77ECB" w:rsidRPr="000614DA" w:rsidRDefault="00877ECB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040738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1. ОСНОВЫ МИТТЕЛЬШПИЛЯ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0407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rPr>
          <w:trHeight w:val="6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Самые общие рекомендации о том, как играть в миттельшпиле.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практика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0407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rPr>
          <w:trHeight w:val="1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практика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Дидактическое задание “Выигрыш материала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0407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rPr>
          <w:trHeight w:val="4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Тактические приемы. Связка в миттельшпиле. Двойной удар.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77ECB" w:rsidRPr="000614DA" w:rsidRDefault="00877ECB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77ECB" w:rsidRPr="000614DA" w:rsidRDefault="00877ECB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0407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rPr>
          <w:trHeight w:val="6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Тактические приемы. Открытое нападение. Открытый шах. Двойной шах.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Дидактическое задание “Выигрыш материала”.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0407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rPr>
          <w:trHeight w:val="1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задания “Выигрыш материала”.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задания “Объяви мат в 3 хода”, “Выигрыш материала”.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04073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rPr>
          <w:trHeight w:val="1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Матовые комбинации (на мат в 3 хода) и комбинации, ведущие к достижению материального перевеса. Темы завлечения, отвлечения, блокировки.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77ECB" w:rsidRPr="000614DA" w:rsidRDefault="00877ECB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77ECB" w:rsidRPr="000614DA" w:rsidRDefault="00877ECB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04073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rPr>
          <w:trHeight w:val="1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заданий.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77ECB" w:rsidRPr="000614DA" w:rsidRDefault="00877ECB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77ECB" w:rsidRPr="000614DA" w:rsidRDefault="00877ECB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04073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rPr>
          <w:trHeight w:val="2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Матовые комбинации и комбинации, ведущие к достижению материального перевеса. Темы разрушения королевского прикрытия, освобождения пространства, уничтожения защиты.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практика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задания “Объяви мат в 3 хода”, “Выигрыш материала”.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0407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заданий.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77ECB" w:rsidRPr="000614DA" w:rsidRDefault="00877ECB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77ECB" w:rsidRPr="000614DA" w:rsidRDefault="00877ECB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0407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77ECB" w:rsidRPr="000614DA" w:rsidRDefault="00877ECB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77ECB" w:rsidRPr="000614DA" w:rsidRDefault="00877ECB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77ECB" w:rsidRPr="000614DA" w:rsidRDefault="00877ECB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задания “Объяви мат в 3 хода”, “Выигрыш материала”.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0407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rPr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Матовые комбинации и комбинации, ведущие к достижению материального перевеса. Темы связки, “рентгена”, перекрытия.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77ECB" w:rsidRPr="000614DA" w:rsidRDefault="00877ECB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77ECB" w:rsidRPr="000614DA" w:rsidRDefault="00877ECB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0407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заданий.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практика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0407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rPr>
          <w:trHeight w:val="2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.Матовые комбинации и комбинации, ведущие к достижению материального перевеса. Другие темы комбинаций и сочетание тематических приемов.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практика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задания “Объяви мат в 3 хода”, “Выигрыш материала”.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0407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rPr>
          <w:trHeight w:val="2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заданий.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77ECB" w:rsidRPr="000614DA" w:rsidRDefault="00877ECB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77ECB" w:rsidRPr="000614DA" w:rsidRDefault="00877ECB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4560C2" w:rsidP="000407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877ECB"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rPr>
          <w:trHeight w:val="6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Комбинации для достижения ничьей. </w:t>
            </w:r>
            <w:proofErr w:type="spellStart"/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Патовые</w:t>
            </w:r>
            <w:proofErr w:type="spellEnd"/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комбинации. </w:t>
            </w: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Комбинации на вечный шах.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Дидактическое задание “Сделай ничью”.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4560C2" w:rsidP="0004073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877ECB"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rPr>
          <w:trHeight w:val="2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заданий. “Сделай ничью”.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4560C2" w:rsidP="000407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877ECB"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rPr>
          <w:trHeight w:val="6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Классическое наследие. “Бессмертная” партия. “Вечнозеленая” партия.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4560C2" w:rsidP="000407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877ECB"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rPr>
          <w:trHeight w:val="2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заданий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4560C2" w:rsidP="000407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77ECB"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rPr>
          <w:trHeight w:val="2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2. ОСНОВЫ ЭНДШПИЛЯ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0407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rPr>
          <w:trHeight w:val="2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Ладья против ладьи. Ферзь против ферзя. Ферзь против ладьи (простые случаи).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задания “Мат в 2 хода”, “Мат в 3 хода”, “Выигрыш фигуры”.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4560C2" w:rsidP="000407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877ECB"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rPr>
          <w:trHeight w:val="2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заданий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4560C2" w:rsidP="000407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877ECB"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rPr>
          <w:trHeight w:val="2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Ферзь против слона. Ферзь против коня. Ладья против слона (простые случаи). Ладья против коня (простые случаи).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задания “Мат в 2 хода”, “Мат в 3 хода”, “Выигрыш фигуры”.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DC0A66" w:rsidP="000407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877ECB"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rPr>
          <w:trHeight w:val="2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заданий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DC0A66" w:rsidP="000407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77ECB"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rPr>
          <w:trHeight w:val="9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Матование</w:t>
            </w:r>
            <w:proofErr w:type="spellEnd"/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слонами (простые случаи). </w:t>
            </w:r>
            <w:proofErr w:type="spellStart"/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Матование</w:t>
            </w:r>
            <w:proofErr w:type="spellEnd"/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слоном и конем (простые случаи).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задания “Мат в 2 хода”, “Мат в 3 хода”.</w:t>
            </w:r>
          </w:p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DC0A66" w:rsidP="000407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877ECB"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rPr>
          <w:trHeight w:val="3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практика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DC0A66" w:rsidP="000407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877ECB"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rPr>
          <w:trHeight w:val="9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Пешка против короля. Когда пешка проходит в ферзи без помощи своего короля. Правило “квадрата”.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Дидактическое задание “Квадрат”.</w:t>
            </w:r>
          </w:p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DC0A66" w:rsidP="00040738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877ECB"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rPr>
          <w:trHeight w:val="3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практика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DC0A66" w:rsidP="00040738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877ECB"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rPr>
          <w:trHeight w:val="12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Пешка против короля. Белая пешка на седьмой и шестой горизонталях. Король помогает своей пешке. </w:t>
            </w: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Оппозиция.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задания “Мат в 2 хода”, “Мат в 3 хода”, “Проведи пешку в ферзи”, “Выигрыш или ничья?”, “Куда отступить королем?”.</w:t>
            </w:r>
          </w:p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04073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DC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C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практика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DC0A66" w:rsidP="0004073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877ECB"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rPr>
          <w:trHeight w:val="9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Пешка против короля. Белая пешка на пятой горизонтали. Король ведет свою пешку за собой.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задания “Мат в 3 хода”, “Проведи пешку в ферзи”, “Выигрыш или ничья?”, “Куда отступить королем?”.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DC0A66" w:rsidP="0004073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877ECB"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rPr>
          <w:trHeight w:val="3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практика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DC0A66" w:rsidP="00040738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877ECB"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rPr>
          <w:trHeight w:val="9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Удивительные ничейные положения. Два коня против короля. Слон и пешка против короля. Конь и пешка против короля.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задания “Куда отступить королем?”, “Путь к ничьей”.</w:t>
            </w:r>
          </w:p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DC0A66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877ECB"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CB" w:rsidRPr="000614DA" w:rsidTr="002748EC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 программного материала.</w:t>
            </w: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Решение заданий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практика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ECB" w:rsidRPr="000614DA" w:rsidRDefault="00DC0A66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  <w:r w:rsidR="00877ECB" w:rsidRPr="0006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ECB" w:rsidRPr="000614DA" w:rsidRDefault="00877ECB" w:rsidP="002748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AC2" w:rsidRPr="000614DA" w:rsidRDefault="00637AC2" w:rsidP="00637AC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ключевых слов.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Безопасная позиция короля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Белые и черные поля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Борьба за центр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Быстрейшее развитие фигур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Гамбиты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Гармоничное пешечное расположение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Горизонталь, вертикаль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Двойной удар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Двойной шах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Двух- и трехходовые партии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мат и защита от него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Диагональ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длинная и короткая рокировка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МАТА БЕЗ ЖЕРТВЫ МАТЕРИАЛА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Достижение материального перевеса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 начального положения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 шахматной партии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ВСЕМИ ФИГУРАМИ ИЗ НАЧАЛЬНОГО ПОЛОЖЕНИЯ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на мат с первых ходов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Ключевые поля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Краткая и полная шахматная нотация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КРАТКАЯ ИСТОРИЯ ШАХМАТ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Мат в один ход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Матовые комбинации на мат в 3 хода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Наказание “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пешкоедов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Начальное положение (начальная позиция)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Оппозиция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ДЕБЮТА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МИТТЕЛЬШПИЛЯ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ЭНДШПИЛЯ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Открытое нападение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Открытый шах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Пат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темпе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Правило “квадрата”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игры в дебюте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Рождение шахмат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Связка в дебюте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Связка в миттельшпиле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защиты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Сравнительная сила фигур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Тактические приемы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МАТОВАНИЯ ОДИНОКОГО КОРОЛЯ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ХОДЫ И ВЗЯТИЕ ФИГУР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ШАХМАТНОЙ ПАРТИИ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фигур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Чемпионы мира по шахматам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Шах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Шахматная доска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ШАХМАТНАЯ КОМБИНАЦИЯ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ШАХМАТНАЯ НОТАЦИЯ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ШАХМАТНЫЕ ФИГУРЫ. (Белые, черные, ладья, слон, ферзь, конь, пешка, король)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 окончания.</w:t>
      </w:r>
    </w:p>
    <w:p w:rsidR="00637AC2" w:rsidRPr="000614DA" w:rsidRDefault="00637AC2" w:rsidP="00637AC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AC2" w:rsidRPr="000614DA" w:rsidRDefault="00637AC2" w:rsidP="00637AC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</w:t>
      </w:r>
    </w:p>
    <w:p w:rsidR="00637AC2" w:rsidRPr="000614DA" w:rsidRDefault="00637AC2" w:rsidP="00637AC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Учебники и пособия по обучению детей шахматной игре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Авербах </w:t>
      </w:r>
      <w:proofErr w:type="gram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proofErr w:type="gram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нужно знать об эндшпиле.— М.: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ФиС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 1979.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Авербах Ю., Бейлин М. Путешествие в Шахматное королевство. – М.: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ФиС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 1972.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Авербах Ю., Бейлин М. Шахматный самоучитель. – М.: Советская Россия, 1970.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Бареев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Гроссмейстеры детского сада.— М.: Наш малыш, 1995.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Блох М. 1200 комбинаций. – М.: РППО “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Росбланкиздат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”, 1992.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Бобби Фишер учит играть в шахматы. – Киев: Здоровья, 1991.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Бондаревский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Комбинации в миттельшпиле. – М.: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ФиС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 1965.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Бондаревский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Учитесь играть в шахматы. – Л.: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Лениздат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 1966.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Бронштейн Д. Самоучитель шахматной игры. – М.: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ФиС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 1980, 1982.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Вайнштейн Б. Комбинации и ловушки в дебюте. – М.: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ФиС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 1965.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Весела</w:t>
      </w:r>
      <w:proofErr w:type="gram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И., Веселы И. Шахматный букварь. – М.: Просвещение, 1983.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Голенищев В. Программа подготовки юных шахматистов 3-го и 4-го разрядов.— М.: Всероссийский шахматный клуб, 1969.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Гончаров В. Некоторые актуальные вопросы обучения дошкольника шахматной игре. – М.: ГЦОЛИФК, 1984.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Горенштейн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Подарок юному шахматисту. – М.: ТОО “Синтез”, АО “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Марвик-М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”, 1994.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Гришин В., Ильин Е. Шахматная азбука.</w:t>
      </w:r>
      <w:r w:rsidRPr="00061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 </w:t>
      </w: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М.: Детская литература, 1980.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Журавлев Н. В стране шахматных чудес. – М.: Международная книга, 1991.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Журавлев Н. Шаг за шагом. – М.: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ФиС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 1986.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В.,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Длуголенский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Я. Я играю в шахматы. – Л.: Детская литература, 1985.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Злотник Б., Кузьмина С. Курс-минимум по шахматам.— М.: ГЦОЛИФК, 1990.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Иващенко С. Сборник шахматных комбинаций. - Киев: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Радянська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школа, 1986.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Иващенко С. Сборник шахматных комбинаций. – Киев: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Радянська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школа, 1986.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Каган И. В ваших руках короли. – Петрозаводск: Карелия, 1986.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Капабланка Х.Р. Учебник шахматной игры. – М.: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ФиС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 1983.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Капабланка X. Р. Учебник шахматной игры.— М.: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ФиС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 1983.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Князева В. Азбука шахматиста.— Ангрен, 1990.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Князева В. Уроки шахмат. – Ташкент: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Укитувчи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 1992.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Кобленц А. Волшебный мир комбинаций. – М.: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ФиС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 1980.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Костьев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Уроки шахмат. – М.: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ФиС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 1984.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Костьев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Учителю о шахматах. – М.: Просвещение, 1986.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Костьев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Учителю о шахматах.— М.: Просвещение, 1986.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Костьев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Шахматный кружок в школе и пионерском лагере. – М.: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ФиС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 1980.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Ласкер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 Учебник шахматной игры. – М.: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ФнС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 1980.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Ласкер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Эм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Учебник шахматной игры.— М.: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ФиС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 1980.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Лисицын Г. Заключительная часть шахматной партии.— Л.: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Лениздат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 1956.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Майзелис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Шахматы.</w:t>
      </w:r>
      <w:proofErr w:type="gram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—М</w:t>
      </w:r>
      <w:proofErr w:type="gram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.; Л.: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Детгиз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 1960.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Макарычев С., Макарычева М. От А до ...— М.: “64”, 1995.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Мучник X. Рассказы о комбинациях на шахматной доске. – М.: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ФиС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 1979.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Мучник Х. Первые шахматные уроки</w:t>
      </w:r>
      <w:proofErr w:type="gram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. -– </w:t>
      </w:r>
      <w:proofErr w:type="gram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М.: Воениздат, 1980.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Нежметдинов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Шахматы. – Казань: Татарское книжное издательство, 1985.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Нейштадт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Я. По следам дебютных катастроф. – М.: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ФиС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 1979.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Нейштадт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Я. Шахматный практикум. – М.: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ФиС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 1980.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Никитин А., Фрадкин А. Книга начинающего шахматиста. – Красноярск, 1983.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Нимцович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Моя система. – М.: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ФиС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 1984.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Нимцович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Моя система.— М.: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ФиС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 1984.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Новотельнов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Знакомьтесь, шахматы. – М.: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ФиС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 1981.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Панов В. Шахматы для начинающих. – М.: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ФиС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 1955.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Ройзман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Шахматные миниатюры. – Минск: Полымя, 1978.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Савин П. В мире шахматных комбинаций. – Кишинев: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Картя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Молдовеняскэ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 1981.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Сокольский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Ваш первый ход. – М.: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ФиС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 1977.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1000 самых знаменитых шахматных комбинаций. – М.: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 АСТ, 2001.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Волшебные фигуры, или Шахматы для детей 2–5 лет. – М.: Новая школа, 1994.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Волшебный шахматный мешочек. – Испания: Издательский центр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Маркота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. Международная шахматная Академия Г. Каспарова, 1992.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Необыкновенные шахматные приключения.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Приключения в Шахматной стране. – М.: Педагогика, 1991.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Приключения в Шахматной стране.— М.: Педагогика, 1991.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Сухин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Удивительные приключения в Шахматной стране. – М.: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Поматур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 2000.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Шахматы для самых маленьких. – М.: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 АСТ, 2000.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Шахматы, второй год, или Играем и выигрываем. - 2002.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Шахматы, второй год, или Учусь и учу. - 2002.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Шахматы, первый год, или Там клетки черно-белые чудес и тайн полны: Учебник для 1 класса четырёхлетней и трёхлетней начальной школы. – Обнинск: Духовное возрождение, 1998.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Шахматы, первый год, или Учусь и учу: Пособие для учителя – Обнинск: Духовное возрождение, 1999.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Шахматы, третий год, или Тайны королевской игры.— Обнинск: Духовное возрождение, 2004.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Шахматы, третий год, или Учусь и учу.— Обнинск: Духовное возрождение, 2005.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Суэтин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Как играть дебют.— М.: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ФиС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 1981.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Учебники и пособия по обучению детей шахматной игре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Хенкин В. Последний шах. – М.: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ФиС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 1979.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Шахматный словарь</w:t>
      </w:r>
      <w:proofErr w:type="gram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С</w:t>
      </w:r>
      <w:proofErr w:type="gram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ост. Г.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Гейлер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.— М.: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ФиС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 1964.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Шахматы — школе</w:t>
      </w:r>
      <w:proofErr w:type="gram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С</w:t>
      </w:r>
      <w:proofErr w:type="gram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ост. Б.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Гершунский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др.— М.: Педагогика, 1991.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Шахматы – школе</w:t>
      </w:r>
      <w:proofErr w:type="gram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/ С</w:t>
      </w:r>
      <w:proofErr w:type="gram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ост. Б.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Гершунский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Костьев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Педагогика, 1991.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Шахматы детям. – СПб</w:t>
      </w:r>
      <w:proofErr w:type="gram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spellStart"/>
      <w:proofErr w:type="gram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Респекс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 1994.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Шахматы как предмет обучения и вид соревновательной деятельности. – М.: ГЦОЛИФК, 1986.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Шахматы как предмет обучения и вид соревновательной деятельности.— М.: ГЦОЛИФК, 1986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Шумилин Н. Практикум по тактике. – М.: Андреевский флаг, 1993.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Шумилин Н. Практикум по тактике.— М.: Андреевский флаг, 1993.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Шумилин Н. Шахматный задачник. – М.: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ФиС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 1964.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Юдович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Занимательные шахматы. – М.: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ФиС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 1966.</w:t>
      </w:r>
    </w:p>
    <w:p w:rsidR="00637AC2" w:rsidRPr="000614DA" w:rsidRDefault="00637AC2" w:rsidP="00637AC2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Яковлев Н., Костров В. Шахматный задачник. – СПб</w:t>
      </w:r>
      <w:proofErr w:type="gram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ЦНТИ, 1994.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AC2" w:rsidRPr="000614DA" w:rsidRDefault="00637AC2" w:rsidP="00637AC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Дидактические шахматные сказки</w:t>
      </w:r>
    </w:p>
    <w:p w:rsidR="00637AC2" w:rsidRPr="000614DA" w:rsidRDefault="00637AC2" w:rsidP="00637AC2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Котята-хвастунишки //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Книга-выручалочка по внеклассному чтению. – М.: Новая школа, 1994. –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. 3.</w:t>
      </w:r>
    </w:p>
    <w:p w:rsidR="00637AC2" w:rsidRPr="000614DA" w:rsidRDefault="00637AC2" w:rsidP="00637AC2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Лена, Оля и Баба Яга //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Книга-выручалочка по внеклассному чтению. – М.: Новая школа, 1995. –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. 5.</w:t>
      </w:r>
    </w:p>
    <w:p w:rsidR="00637AC2" w:rsidRPr="000614DA" w:rsidRDefault="00637AC2" w:rsidP="00637AC2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От сказки – к шахматам.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Удивительные превращения деревянного кругляка //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Книга-выручалочка по внеклассному чтению. – М.: Издательство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фирмы</w:t>
      </w:r>
      <w:proofErr w:type="gram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ACT</w:t>
      </w:r>
      <w:proofErr w:type="spellEnd"/>
      <w:proofErr w:type="gram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 1993.</w:t>
      </w:r>
    </w:p>
    <w:p w:rsidR="00637AC2" w:rsidRPr="000614DA" w:rsidRDefault="00637AC2" w:rsidP="00637AC2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Сухин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Удивительные приключения шахматной доски.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Хвастуны в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Паламеде</w:t>
      </w:r>
      <w:proofErr w:type="gram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ухин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Черно-белая магия Ущелья Великанов //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Книга-выручалочка по внеклассному чтению. – М.: Новая школа, 1994. –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. 2.</w:t>
      </w:r>
    </w:p>
    <w:p w:rsidR="00637AC2" w:rsidRPr="000614DA" w:rsidRDefault="00637AC2" w:rsidP="00637AC2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Шахматная сказка //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Приключения в Шахматной стране. – М.: Педагогика, 1991.</w:t>
      </w:r>
    </w:p>
    <w:p w:rsidR="00637AC2" w:rsidRPr="000614DA" w:rsidRDefault="00637AC2" w:rsidP="00637AC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Сказки и рассказы для детей о шахматах и шахматистах</w:t>
      </w:r>
    </w:p>
    <w:p w:rsidR="00637AC2" w:rsidRPr="000614DA" w:rsidRDefault="00637AC2" w:rsidP="00637AC2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Аматуни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 Королевство Восемью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Восемь</w:t>
      </w:r>
      <w:proofErr w:type="gram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ришин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В., Осипов Н. В гостях у Короля // Гришин В., Осипов Н. Малыши открывают спорт. – М.: Педагогика, 1978.</w:t>
      </w:r>
    </w:p>
    <w:p w:rsidR="00637AC2" w:rsidRPr="000614DA" w:rsidRDefault="00637AC2" w:rsidP="00637AC2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Добрыня, посол князя Владимира (былина). </w:t>
      </w:r>
      <w:proofErr w:type="gram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Драгунский</w:t>
      </w:r>
      <w:proofErr w:type="gram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Шляпа гроссмейстера. Ильин Е. В стране деревянных королей. – М.: Малыш, 1982.</w:t>
      </w:r>
    </w:p>
    <w:p w:rsidR="00637AC2" w:rsidRPr="000614DA" w:rsidRDefault="00637AC2" w:rsidP="00637AC2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Кумма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А., Рунге С. Шахматный Король</w:t>
      </w:r>
      <w:proofErr w:type="gram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Медведев В. Как капитан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Соври-голова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чуть не стал чемпионом, или Фосфорический мальчик. Молодцу и семидесяти искусств мало (узбекская сказка)</w:t>
      </w:r>
      <w:proofErr w:type="gram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стер Г. Полезная девчонка. Пермяк Е. Вечный Король.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Сендюков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Королевство в белую клетку. – М.: Малыш, 1973.</w:t>
      </w:r>
    </w:p>
    <w:p w:rsidR="00637AC2" w:rsidRPr="000614DA" w:rsidRDefault="00637AC2" w:rsidP="00637AC2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О злой волшебнице, драконе и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Паламеде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Тихомиров О. Чемпион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Гога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Ренкин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. Шаров А. Сказка о настоящих слонах.</w:t>
      </w:r>
    </w:p>
    <w:p w:rsidR="00637AC2" w:rsidRPr="000614DA" w:rsidRDefault="00637AC2" w:rsidP="00637AC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Стихотворения о шахматах и шахматистах</w:t>
      </w:r>
    </w:p>
    <w:p w:rsidR="00637AC2" w:rsidRPr="000614DA" w:rsidRDefault="00637AC2" w:rsidP="00637AC2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Берестов В. В шахматном павильоне. Берестов В.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proofErr w:type="gram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льин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Приключения Пешки. – М.: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ФиС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 1975.</w:t>
      </w:r>
    </w:p>
    <w:p w:rsidR="00637AC2" w:rsidRPr="000614DA" w:rsidRDefault="00637AC2" w:rsidP="00637AC2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Ильин Е. Средневековая легенда.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Квитко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Турнир</w:t>
      </w:r>
      <w:proofErr w:type="gram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икитин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Чья армия сильней? – Красноярск, 1977.</w:t>
      </w:r>
    </w:p>
    <w:p w:rsidR="00637AC2" w:rsidRPr="000614DA" w:rsidRDefault="00637AC2" w:rsidP="00637AC2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Волшебная игра.</w:t>
      </w:r>
    </w:p>
    <w:p w:rsidR="00637AC2" w:rsidRPr="000614DA" w:rsidRDefault="00637AC2" w:rsidP="00637AC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Художественная литература для детей по шахматной тематике</w:t>
      </w:r>
    </w:p>
    <w:p w:rsidR="00637AC2" w:rsidRPr="000614DA" w:rsidRDefault="00637AC2" w:rsidP="00637AC2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Булычев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Сто лет тому вперед. Велтистов Е. Победитель </w:t>
      </w:r>
      <w:proofErr w:type="gram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невозможного</w:t>
      </w:r>
      <w:proofErr w:type="gram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Кассиль Л. Кондуит и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Швамбрания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Крапивин В. Тайна пирамид. Кэрролл Л. Алиса в Зазеркалье.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Лагин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Старик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Хоттабыч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Надь К. Заколдованная школа. Носов Н. Витя Малеев в школе и дома. Носов Н. Незнайка в Солнечном городе. Рабле Ф.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Гаргантюа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Пантагрюэль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Раскатов М. Пропавшая буква. Семенов А.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Ябеда-Корябеда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ее проделки.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Страна Грез //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Книга-выручалочка по внеклассному чтению. – М.: Новая школа, 1995. –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. 4, 5.</w:t>
      </w:r>
    </w:p>
    <w:p w:rsidR="00637AC2" w:rsidRPr="000614DA" w:rsidRDefault="00637AC2" w:rsidP="00637AC2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Томин. Шел по городу волшебник.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Чжан-Тянь-И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Секрет драгоценной тыквы.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Чеповецкий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Приключения шахматного солдата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Пешкина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AC2" w:rsidRPr="000614DA" w:rsidRDefault="00637AC2" w:rsidP="00637AC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Шахматные игрушки и игры, которые можно сделать своими руками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игрушки: “Горизонталь – вертикаль”, “Диагональ” (материал – плотная бумага, ватман, картон)</w:t>
      </w:r>
      <w:proofErr w:type="gram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.Ш</w:t>
      </w:r>
      <w:proofErr w:type="gram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ахматная матрешка. Шахматные пирамидки. Разрезные шахматные картинки. Шахматное лото. Шахматное домино. Кубики с картинками шахматных фигур. Темные и светлые кубики (из них ученики могут собирать горизонталь, вертикаль, диагональ). Набор из 64 кубиков с картинками шахматных фигур, белых и черных полей, а также фигур, расположенных на белых и черных полях. Летающие колпачки (около гнезд нарисованы шахматные фигуры и указана их относительная ценность)</w:t>
      </w:r>
      <w:proofErr w:type="gram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.Ш</w:t>
      </w:r>
      <w:proofErr w:type="gram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ахматная доска – куб с фрагментами доски (свидетельство на промышленный образец № 30936 от 28. 03. 1990 г., авторы; И. Г.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П. Кондратьев). </w:t>
      </w:r>
      <w:proofErr w:type="gram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фрагментов шахматной доски (приоритетный № 4336153/12 от 30. 11. 1987 г., авторы:</w:t>
      </w:r>
      <w:proofErr w:type="gram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Г. </w:t>
      </w:r>
      <w:proofErr w:type="spellStart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t>, Г. П. Кондратьев).</w:t>
      </w:r>
      <w:proofErr w:type="gramEnd"/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</w:t>
      </w:r>
    </w:p>
    <w:p w:rsidR="00637AC2" w:rsidRPr="000614DA" w:rsidRDefault="00637AC2" w:rsidP="00637A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AC2" w:rsidRPr="000614DA" w:rsidRDefault="00637AC2" w:rsidP="00637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4D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56E00" w:rsidRDefault="00D56E00"/>
    <w:sectPr w:rsidR="00D56E00" w:rsidSect="001C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7917"/>
    <w:multiLevelType w:val="multilevel"/>
    <w:tmpl w:val="5F164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B5CF7"/>
    <w:multiLevelType w:val="multilevel"/>
    <w:tmpl w:val="8AB2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22686"/>
    <w:multiLevelType w:val="multilevel"/>
    <w:tmpl w:val="2D26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940F3"/>
    <w:multiLevelType w:val="multilevel"/>
    <w:tmpl w:val="F494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187EE1"/>
    <w:multiLevelType w:val="multilevel"/>
    <w:tmpl w:val="21A8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F71C5"/>
    <w:multiLevelType w:val="multilevel"/>
    <w:tmpl w:val="D580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247983"/>
    <w:multiLevelType w:val="multilevel"/>
    <w:tmpl w:val="C5D6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043154"/>
    <w:multiLevelType w:val="multilevel"/>
    <w:tmpl w:val="1F3C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815E6"/>
    <w:multiLevelType w:val="multilevel"/>
    <w:tmpl w:val="8A68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4174D2"/>
    <w:multiLevelType w:val="multilevel"/>
    <w:tmpl w:val="E6E6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5B6B5A"/>
    <w:multiLevelType w:val="multilevel"/>
    <w:tmpl w:val="4F26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9C3857"/>
    <w:multiLevelType w:val="multilevel"/>
    <w:tmpl w:val="2AEC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0822EF"/>
    <w:multiLevelType w:val="multilevel"/>
    <w:tmpl w:val="CFC4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9D5BD5"/>
    <w:multiLevelType w:val="multilevel"/>
    <w:tmpl w:val="6C963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F3287B"/>
    <w:multiLevelType w:val="multilevel"/>
    <w:tmpl w:val="742A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EE72B8"/>
    <w:multiLevelType w:val="multilevel"/>
    <w:tmpl w:val="7D82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012CFA"/>
    <w:multiLevelType w:val="multilevel"/>
    <w:tmpl w:val="593A9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182C48"/>
    <w:multiLevelType w:val="multilevel"/>
    <w:tmpl w:val="F270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14"/>
  </w:num>
  <w:num w:numId="11">
    <w:abstractNumId w:val="17"/>
  </w:num>
  <w:num w:numId="12">
    <w:abstractNumId w:val="11"/>
  </w:num>
  <w:num w:numId="13">
    <w:abstractNumId w:val="1"/>
  </w:num>
  <w:num w:numId="14">
    <w:abstractNumId w:val="15"/>
  </w:num>
  <w:num w:numId="15">
    <w:abstractNumId w:val="16"/>
  </w:num>
  <w:num w:numId="16">
    <w:abstractNumId w:val="0"/>
  </w:num>
  <w:num w:numId="17">
    <w:abstractNumId w:val="1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AC2"/>
    <w:rsid w:val="00063231"/>
    <w:rsid w:val="001C7135"/>
    <w:rsid w:val="004560C2"/>
    <w:rsid w:val="00637AC2"/>
    <w:rsid w:val="00731F1B"/>
    <w:rsid w:val="00826E62"/>
    <w:rsid w:val="00877ECB"/>
    <w:rsid w:val="00886A6D"/>
    <w:rsid w:val="00CE299E"/>
    <w:rsid w:val="00CF7290"/>
    <w:rsid w:val="00D56E00"/>
    <w:rsid w:val="00DC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637AC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637AC2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3126</Words>
  <Characters>17823</Characters>
  <Application>Microsoft Office Word</Application>
  <DocSecurity>0</DocSecurity>
  <Lines>148</Lines>
  <Paragraphs>41</Paragraphs>
  <ScaleCrop>false</ScaleCrop>
  <Company>Microsoft</Company>
  <LinksUpToDate>false</LinksUpToDate>
  <CharactersWithSpaces>20908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vik.shilickowa@yandex.ru</dc:creator>
  <cp:keywords/>
  <dc:description/>
  <cp:lastModifiedBy>vik.shilickowa@yandex.ru</cp:lastModifiedBy>
  <cp:revision>10</cp:revision>
  <dcterms:created xsi:type="dcterms:W3CDTF">2022-09-18T07:20:00Z</dcterms:created>
  <dcterms:modified xsi:type="dcterms:W3CDTF">2024-09-10T18:02:00Z</dcterms:modified>
</cp:coreProperties>
</file>