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FC" w:rsidRDefault="00AF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Форма-запрос </w:t>
      </w:r>
      <w:r>
        <w:rPr>
          <w:rFonts w:ascii="Times New Roman" w:hAnsi="Times New Roman" w:cs="Times New Roman"/>
          <w:b/>
          <w:sz w:val="28"/>
        </w:rPr>
        <w:br/>
        <w:t xml:space="preserve">на обучение в федеральных методических центрах повышения финансовой грамотности населения </w:t>
      </w:r>
      <w:r>
        <w:rPr>
          <w:rFonts w:ascii="Times New Roman" w:hAnsi="Times New Roman" w:cs="Times New Roman"/>
          <w:b/>
          <w:sz w:val="28"/>
        </w:rPr>
        <w:br/>
        <w:t>в адрес субъектов Российской Федерации</w:t>
      </w:r>
    </w:p>
    <w:tbl>
      <w:tblPr>
        <w:tblStyle w:val="af3"/>
        <w:tblW w:w="15877" w:type="dxa"/>
        <w:tblInd w:w="-714" w:type="dxa"/>
        <w:tblLook w:val="04A0" w:firstRow="1" w:lastRow="0" w:firstColumn="1" w:lastColumn="0" w:noHBand="0" w:noVBand="1"/>
      </w:tblPr>
      <w:tblGrid>
        <w:gridCol w:w="5954"/>
        <w:gridCol w:w="9923"/>
      </w:tblGrid>
      <w:tr w:rsidR="006C08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C" w:rsidRDefault="006C08FC">
            <w:pPr>
              <w:rPr>
                <w:rFonts w:ascii="Times New Roman" w:hAnsi="Times New Roman" w:cs="Times New Roman"/>
                <w:b/>
              </w:rPr>
            </w:pPr>
          </w:p>
          <w:p w:rsidR="006C08FC" w:rsidRDefault="00CF29FC" w:rsidP="00CF29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МБОУ- Себякинская ООШ</w:t>
            </w:r>
            <w:bookmarkStart w:id="0" w:name="_GoBack"/>
            <w:bookmarkEnd w:id="0"/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FC" w:rsidRDefault="006C08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08FC" w:rsidRDefault="006C08FC">
      <w:pPr>
        <w:spacing w:after="0"/>
      </w:pPr>
    </w:p>
    <w:tbl>
      <w:tblPr>
        <w:tblStyle w:val="af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8"/>
        <w:gridCol w:w="4524"/>
        <w:gridCol w:w="4111"/>
        <w:gridCol w:w="992"/>
        <w:gridCol w:w="1559"/>
        <w:gridCol w:w="1701"/>
        <w:gridCol w:w="2552"/>
      </w:tblGrid>
      <w:tr w:rsidR="006C08FC">
        <w:trPr>
          <w:tblHeader/>
        </w:trPr>
        <w:tc>
          <w:tcPr>
            <w:tcW w:w="438" w:type="dxa"/>
            <w:vMerge w:val="restart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24" w:type="dxa"/>
            <w:vMerge w:val="restart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обучения</w:t>
            </w:r>
          </w:p>
        </w:tc>
        <w:tc>
          <w:tcPr>
            <w:tcW w:w="4111" w:type="dxa"/>
            <w:vMerge w:val="restart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обучаемых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Трудоемкость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Запросы субъекта Российской Федерации на обучение (повышение квалификации), количество человек</w:t>
            </w:r>
          </w:p>
        </w:tc>
        <w:tc>
          <w:tcPr>
            <w:tcW w:w="2552" w:type="dxa"/>
            <w:vMerge w:val="restart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педагогических работников в субъекте Российской Федерации, непрошедших обучение до 1 января 2023 г. и нуждающихся в обучении (повышении квалификации), количество человек </w:t>
            </w:r>
          </w:p>
        </w:tc>
      </w:tr>
      <w:tr w:rsidR="006C08FC">
        <w:trPr>
          <w:tblHeader/>
        </w:trPr>
        <w:tc>
          <w:tcPr>
            <w:tcW w:w="438" w:type="dxa"/>
            <w:vMerge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4" w:type="dxa"/>
            <w:vMerge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552" w:type="dxa"/>
            <w:vMerge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8FC">
        <w:tc>
          <w:tcPr>
            <w:tcW w:w="438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</w:tcPr>
          <w:p w:rsidR="006C08FC" w:rsidRDefault="00AF3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профессиональных компетенций в области содержания и методики преподавания курса финансовой грамотности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различным категориям обучающихся</w:t>
            </w:r>
          </w:p>
        </w:tc>
        <w:tc>
          <w:tcPr>
            <w:tcW w:w="4111" w:type="dxa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работники общеобразовательных организаций (основная и средняя школа) и профессиональных образовательных организаций, имеющие высшее или среднее профессиональное образование</w:t>
            </w:r>
          </w:p>
        </w:tc>
        <w:tc>
          <w:tcPr>
            <w:tcW w:w="992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59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ЭО и ДОТ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8FC">
        <w:tc>
          <w:tcPr>
            <w:tcW w:w="438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4" w:type="dxa"/>
          </w:tcPr>
          <w:p w:rsidR="006C08FC" w:rsidRDefault="00AF3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профессиональных компетенций в области содержания и методики преподавания финансовой грамотности обучающихся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начальной школы</w:t>
            </w:r>
            <w:r>
              <w:rPr>
                <w:rFonts w:ascii="Times New Roman" w:hAnsi="Times New Roman" w:cs="Times New Roman"/>
                <w:color w:val="000000"/>
              </w:rPr>
              <w:t xml:space="preserve"> (начального общего образования), в связи с принятием и введением нового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4111" w:type="dxa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работники общеобразовательных организаций (начальная школа), имеющие высшее или среднее профессиональное образование</w:t>
            </w:r>
          </w:p>
        </w:tc>
        <w:tc>
          <w:tcPr>
            <w:tcW w:w="992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59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ЭО и ДОТ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8FC">
        <w:tc>
          <w:tcPr>
            <w:tcW w:w="438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6C08FC" w:rsidRDefault="00AF3FD9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в области обучения финансовой грамотности на уроках </w:t>
            </w:r>
          </w:p>
          <w:p w:rsidR="006C08FC" w:rsidRDefault="00AF3FD9">
            <w:pPr>
              <w:pStyle w:val="af8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обществознания; </w:t>
            </w:r>
          </w:p>
          <w:p w:rsidR="006C08FC" w:rsidRDefault="00AF3FD9">
            <w:pPr>
              <w:pStyle w:val="af8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математики; </w:t>
            </w:r>
          </w:p>
          <w:p w:rsidR="006C08FC" w:rsidRDefault="00AF3FD9">
            <w:pPr>
              <w:pStyle w:val="af8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географии; </w:t>
            </w:r>
          </w:p>
          <w:p w:rsidR="006C08FC" w:rsidRDefault="00AF3FD9">
            <w:pPr>
              <w:pStyle w:val="af8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всеобщей истории и истории России; </w:t>
            </w:r>
          </w:p>
          <w:p w:rsidR="006C08FC" w:rsidRDefault="00AF3FD9">
            <w:pPr>
              <w:pStyle w:val="af8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информатики; </w:t>
            </w:r>
          </w:p>
          <w:p w:rsidR="006C08FC" w:rsidRDefault="00AF3FD9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английского языка </w:t>
            </w:r>
          </w:p>
        </w:tc>
        <w:tc>
          <w:tcPr>
            <w:tcW w:w="4111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Педагогические работники общеобразовательных организаций (основная и средняя школа) и профессиональных образовательных организаций, имеющие высшее или </w:t>
            </w:r>
            <w:r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 и преподающие предметы:</w:t>
            </w:r>
          </w:p>
          <w:p w:rsidR="006C08FC" w:rsidRDefault="00AF3FD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«Обществознание»;</w:t>
            </w:r>
          </w:p>
          <w:p w:rsidR="006C08FC" w:rsidRDefault="00AF3FD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«Математика»;</w:t>
            </w:r>
          </w:p>
          <w:p w:rsidR="006C08FC" w:rsidRDefault="00AF3FD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«География»;</w:t>
            </w:r>
          </w:p>
          <w:p w:rsidR="006C08FC" w:rsidRDefault="00AF3FD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«История»</w:t>
            </w:r>
          </w:p>
          <w:p w:rsidR="006C08FC" w:rsidRDefault="00AF3FD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«Информатика»</w:t>
            </w:r>
          </w:p>
          <w:p w:rsidR="006C08FC" w:rsidRDefault="00AF3FD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язык»</w:t>
            </w:r>
          </w:p>
        </w:tc>
        <w:tc>
          <w:tcPr>
            <w:tcW w:w="992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часа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с применением ДОТ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6C08FC">
            <w:pPr>
              <w:rPr>
                <w:rFonts w:ascii="Times New Roman" w:hAnsi="Times New Roman" w:cs="Times New Roman"/>
              </w:rPr>
            </w:pPr>
          </w:p>
          <w:p w:rsidR="006C08FC" w:rsidRDefault="00AF3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Сулина В.В. (Английский язык)</w:t>
            </w:r>
          </w:p>
        </w:tc>
        <w:tc>
          <w:tcPr>
            <w:tcW w:w="2552" w:type="dxa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8FC">
        <w:tc>
          <w:tcPr>
            <w:tcW w:w="438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4" w:type="dxa"/>
            <w:shd w:val="clear" w:color="auto" w:fill="auto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в области обучения финансовой грамотности на уроках </w:t>
            </w:r>
            <w:r>
              <w:rPr>
                <w:rFonts w:ascii="Times New Roman" w:hAnsi="Times New Roman" w:cs="Times New Roman"/>
                <w:b/>
                <w:bCs/>
              </w:rPr>
              <w:t>окружающего мира и математики в начальной школе</w:t>
            </w:r>
          </w:p>
        </w:tc>
        <w:tc>
          <w:tcPr>
            <w:tcW w:w="4111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общеобразовательных организаций (начальная школа), имеющие высшее или среднее профессиональное образование</w:t>
            </w:r>
          </w:p>
        </w:tc>
        <w:tc>
          <w:tcPr>
            <w:tcW w:w="992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559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ЭО и ДОТ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8FC" w:rsidRDefault="004D0E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 учитель начальных классов</w:t>
            </w:r>
          </w:p>
        </w:tc>
        <w:tc>
          <w:tcPr>
            <w:tcW w:w="2552" w:type="dxa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8FC">
        <w:tc>
          <w:tcPr>
            <w:tcW w:w="438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профессиональных компетенций по формированию финансовой грамотности в современных условиях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 использованием интерактивных образовательных технологий и цифровых образовательных ресурсов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финансовой грамотности</w:t>
            </w:r>
          </w:p>
        </w:tc>
        <w:tc>
          <w:tcPr>
            <w:tcW w:w="4111" w:type="dxa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работники общеобразовательных организаций и профессиональных образовательных организаций, имеющие высшее или среднее профессиональное образование</w:t>
            </w:r>
          </w:p>
        </w:tc>
        <w:tc>
          <w:tcPr>
            <w:tcW w:w="992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559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с применением ДОТ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8FC">
        <w:tc>
          <w:tcPr>
            <w:tcW w:w="438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6C08FC" w:rsidRDefault="00AF3FD9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профессиональных компетенций в области содержания преподавания курса финансовой грамотности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различным категориям обучающихся</w:t>
            </w:r>
          </w:p>
        </w:tc>
        <w:tc>
          <w:tcPr>
            <w:tcW w:w="4111" w:type="dxa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работники общеобразовательных организаций и профессиональных образовательных организаций, имеющие высшее или среднее профессиональное образование</w:t>
            </w:r>
          </w:p>
        </w:tc>
        <w:tc>
          <w:tcPr>
            <w:tcW w:w="992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559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</w:rPr>
              <w:br/>
              <w:t>с применением ЭО и ДОТ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8FC" w:rsidRDefault="004D0E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 учитель технологии</w:t>
            </w:r>
          </w:p>
        </w:tc>
        <w:tc>
          <w:tcPr>
            <w:tcW w:w="2552" w:type="dxa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8FC">
        <w:tc>
          <w:tcPr>
            <w:tcW w:w="438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профессиональных компетенций в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методики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преподавания курса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финансовой грамотности различным категориям обучающихся</w:t>
            </w:r>
          </w:p>
        </w:tc>
        <w:tc>
          <w:tcPr>
            <w:tcW w:w="4111" w:type="dxa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Педагогические работники общеобразовательных организаций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(основная и средняя школа) и профессиональных образовательных организаций, имеющие высшее или среднее профессиональное образование</w:t>
            </w:r>
          </w:p>
        </w:tc>
        <w:tc>
          <w:tcPr>
            <w:tcW w:w="992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часов</w:t>
            </w:r>
          </w:p>
        </w:tc>
        <w:tc>
          <w:tcPr>
            <w:tcW w:w="1559" w:type="dxa"/>
            <w:vAlign w:val="center"/>
          </w:tcPr>
          <w:p w:rsidR="006C08FC" w:rsidRDefault="00AF3F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применением ЭО и ДОТ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C08FC" w:rsidRDefault="006C08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8FC" w:rsidRDefault="006C08FC">
      <w:pPr>
        <w:pStyle w:val="13"/>
        <w:ind w:left="-709"/>
        <w:jc w:val="both"/>
        <w:rPr>
          <w:rFonts w:ascii="Times New Roman" w:hAnsi="Times New Roman" w:cs="Times New Roman"/>
          <w:sz w:val="24"/>
        </w:rPr>
      </w:pPr>
    </w:p>
    <w:sectPr w:rsidR="006C08FC" w:rsidSect="006C0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C7" w:rsidRDefault="00661FC7">
      <w:pPr>
        <w:spacing w:after="0" w:line="240" w:lineRule="auto"/>
      </w:pPr>
      <w:r>
        <w:separator/>
      </w:r>
    </w:p>
  </w:endnote>
  <w:endnote w:type="continuationSeparator" w:id="0">
    <w:p w:rsidR="00661FC7" w:rsidRDefault="006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FC" w:rsidRDefault="006C08FC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FC" w:rsidRDefault="006C08FC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FC" w:rsidRDefault="006C08F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C7" w:rsidRDefault="00661FC7">
      <w:pPr>
        <w:spacing w:after="0" w:line="240" w:lineRule="auto"/>
      </w:pPr>
      <w:r>
        <w:separator/>
      </w:r>
    </w:p>
  </w:footnote>
  <w:footnote w:type="continuationSeparator" w:id="0">
    <w:p w:rsidR="00661FC7" w:rsidRDefault="006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FC" w:rsidRDefault="006C08FC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028893"/>
      <w:docPartObj>
        <w:docPartGallery w:val="Page Numbers (Top of Page)"/>
        <w:docPartUnique/>
      </w:docPartObj>
    </w:sdtPr>
    <w:sdtEndPr/>
    <w:sdtContent>
      <w:p w:rsidR="006C08FC" w:rsidRDefault="006C08FC">
        <w:pPr>
          <w:pStyle w:val="12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AF3FD9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CF29FC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FC" w:rsidRDefault="006C08FC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77A"/>
    <w:multiLevelType w:val="hybridMultilevel"/>
    <w:tmpl w:val="2AF20F1C"/>
    <w:lvl w:ilvl="0" w:tplc="E7320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AD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60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4E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A7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8D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02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E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49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B1B"/>
    <w:multiLevelType w:val="hybridMultilevel"/>
    <w:tmpl w:val="B7469C9E"/>
    <w:lvl w:ilvl="0" w:tplc="07D8650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572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68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EA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A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68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E1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8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40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40093"/>
    <w:multiLevelType w:val="hybridMultilevel"/>
    <w:tmpl w:val="4FF49E6C"/>
    <w:lvl w:ilvl="0" w:tplc="29B8D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3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4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2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2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49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E0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3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0E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8FC"/>
    <w:rsid w:val="004D0EF8"/>
    <w:rsid w:val="00661FC7"/>
    <w:rsid w:val="006C08FC"/>
    <w:rsid w:val="00AF3FD9"/>
    <w:rsid w:val="00C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C08F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C08F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C08F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C08F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C08F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C08F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C08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C08F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C08F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C08F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C08F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C08F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C08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C08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C08F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C08F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C08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C08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8F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C08F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8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8F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08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C08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C08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8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8FC"/>
    <w:rPr>
      <w:i/>
    </w:rPr>
  </w:style>
  <w:style w:type="character" w:customStyle="1" w:styleId="HeaderChar">
    <w:name w:val="Header Char"/>
    <w:basedOn w:val="a0"/>
    <w:uiPriority w:val="99"/>
    <w:rsid w:val="006C08FC"/>
  </w:style>
  <w:style w:type="character" w:customStyle="1" w:styleId="FooterChar">
    <w:name w:val="Footer Char"/>
    <w:basedOn w:val="a0"/>
    <w:uiPriority w:val="99"/>
    <w:rsid w:val="006C08F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C08F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C08FC"/>
  </w:style>
  <w:style w:type="table" w:customStyle="1" w:styleId="TableGridLight">
    <w:name w:val="Table Grid Light"/>
    <w:basedOn w:val="a1"/>
    <w:uiPriority w:val="59"/>
    <w:rsid w:val="006C08F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C08F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8F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8F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C08F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C08F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C08FC"/>
    <w:rPr>
      <w:sz w:val="18"/>
    </w:rPr>
  </w:style>
  <w:style w:type="character" w:styleId="ad">
    <w:name w:val="footnote reference"/>
    <w:basedOn w:val="a0"/>
    <w:uiPriority w:val="99"/>
    <w:unhideWhenUsed/>
    <w:rsid w:val="006C08F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C08F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C08FC"/>
    <w:rPr>
      <w:sz w:val="20"/>
    </w:rPr>
  </w:style>
  <w:style w:type="character" w:styleId="af0">
    <w:name w:val="endnote reference"/>
    <w:basedOn w:val="a0"/>
    <w:uiPriority w:val="99"/>
    <w:semiHidden/>
    <w:unhideWhenUsed/>
    <w:rsid w:val="006C08F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C08FC"/>
    <w:pPr>
      <w:spacing w:after="57"/>
    </w:pPr>
  </w:style>
  <w:style w:type="paragraph" w:styleId="22">
    <w:name w:val="toc 2"/>
    <w:basedOn w:val="a"/>
    <w:next w:val="a"/>
    <w:uiPriority w:val="39"/>
    <w:unhideWhenUsed/>
    <w:rsid w:val="006C08F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C08F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C08F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C08F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C08F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C08F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C08F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C08FC"/>
    <w:pPr>
      <w:spacing w:after="57"/>
      <w:ind w:left="2268"/>
    </w:pPr>
  </w:style>
  <w:style w:type="paragraph" w:styleId="af1">
    <w:name w:val="TOC Heading"/>
    <w:uiPriority w:val="39"/>
    <w:unhideWhenUsed/>
    <w:rsid w:val="006C08FC"/>
  </w:style>
  <w:style w:type="paragraph" w:styleId="af2">
    <w:name w:val="table of figures"/>
    <w:basedOn w:val="a"/>
    <w:next w:val="a"/>
    <w:uiPriority w:val="99"/>
    <w:unhideWhenUsed/>
    <w:rsid w:val="006C08FC"/>
    <w:pPr>
      <w:spacing w:after="0"/>
    </w:pPr>
  </w:style>
  <w:style w:type="table" w:styleId="af3">
    <w:name w:val="Table Grid"/>
    <w:basedOn w:val="a1"/>
    <w:uiPriority w:val="39"/>
    <w:rsid w:val="006C08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Верхний колонтитул1"/>
    <w:basedOn w:val="a"/>
    <w:link w:val="af4"/>
    <w:uiPriority w:val="99"/>
    <w:unhideWhenUsed/>
    <w:rsid w:val="006C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2"/>
    <w:uiPriority w:val="99"/>
    <w:rsid w:val="006C08FC"/>
  </w:style>
  <w:style w:type="paragraph" w:customStyle="1" w:styleId="13">
    <w:name w:val="Нижний колонтитул1"/>
    <w:basedOn w:val="a"/>
    <w:link w:val="af5"/>
    <w:uiPriority w:val="99"/>
    <w:unhideWhenUsed/>
    <w:rsid w:val="006C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3"/>
    <w:uiPriority w:val="99"/>
    <w:rsid w:val="006C08FC"/>
  </w:style>
  <w:style w:type="paragraph" w:styleId="af6">
    <w:name w:val="Balloon Text"/>
    <w:basedOn w:val="a"/>
    <w:link w:val="af7"/>
    <w:uiPriority w:val="99"/>
    <w:semiHidden/>
    <w:unhideWhenUsed/>
    <w:rsid w:val="006C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08FC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6C0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2</cp:revision>
  <dcterms:created xsi:type="dcterms:W3CDTF">2022-11-23T18:01:00Z</dcterms:created>
  <dcterms:modified xsi:type="dcterms:W3CDTF">2022-11-23T18:01:00Z</dcterms:modified>
</cp:coreProperties>
</file>