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Отчет о результатах </w:t>
      </w:r>
      <w:proofErr w:type="spell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самообследование</w:t>
      </w:r>
      <w:proofErr w:type="spell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муниципального бюджетного общеобразовательного учреждения -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proofErr w:type="spellStart"/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C</w:t>
      </w:r>
      <w:proofErr w:type="gramEnd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ебякинская</w:t>
      </w:r>
      <w:proofErr w:type="spellEnd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 основная  общеобразовательная школа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Урицкого района Орловской области</w:t>
      </w:r>
    </w:p>
    <w:p w:rsidR="00EC28FB" w:rsidRPr="00EC28FB" w:rsidRDefault="00EC28FB" w:rsidP="00EC28FB">
      <w:pPr>
        <w:shd w:val="clear" w:color="auto" w:fill="F7F9FF"/>
        <w:spacing w:before="285" w:after="330" w:line="240" w:lineRule="auto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 xml:space="preserve">Отчёт о результатах </w:t>
      </w:r>
      <w:proofErr w:type="spellStart"/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>самообследовании</w:t>
      </w:r>
      <w:proofErr w:type="spellEnd"/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 xml:space="preserve"> Муниципального бюджетного общеобразовательного учреждения МБОУ – </w:t>
      </w:r>
      <w:proofErr w:type="spellStart"/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>Себякинская</w:t>
      </w:r>
      <w:proofErr w:type="spellEnd"/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 xml:space="preserve">  основная общеобразовательная школа составлен в соответствии с приказом Министерства образования и науки РФ от 14.06.2013 г. №462 «Об утверждении порядка проведения </w:t>
      </w:r>
      <w:proofErr w:type="spellStart"/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>самообследования</w:t>
      </w:r>
      <w:proofErr w:type="spellEnd"/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 xml:space="preserve"> образовательной организацией» и рассмотрен на заседании педагогического совета 27 марта 2022года.</w:t>
      </w:r>
    </w:p>
    <w:p w:rsidR="00EC28FB" w:rsidRPr="00EC28FB" w:rsidRDefault="00EC28FB" w:rsidP="00EC28FB">
      <w:pPr>
        <w:shd w:val="clear" w:color="auto" w:fill="F7F9FF"/>
        <w:spacing w:before="285" w:after="330" w:line="240" w:lineRule="auto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>           </w:t>
      </w:r>
      <w:r w:rsidRPr="00EC28FB">
        <w:rPr>
          <w:rFonts w:ascii="Times New Roman" w:eastAsia="Arial Unicode MS" w:hAnsi="Times New Roman" w:cs="Times New Roman"/>
          <w:b/>
          <w:bCs/>
          <w:color w:val="484848"/>
          <w:sz w:val="24"/>
          <w:szCs w:val="24"/>
          <w:lang w:eastAsia="ru-RU"/>
        </w:rPr>
        <w:t>1.Организационно-правовое обеспечение деятельности образовательного учреждения </w:t>
      </w:r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 xml:space="preserve">подкрепляется </w:t>
      </w:r>
      <w:proofErr w:type="gramStart"/>
      <w:r w:rsidRPr="00EC28FB">
        <w:rPr>
          <w:rFonts w:ascii="Times New Roman" w:eastAsia="Arial Unicode MS" w:hAnsi="Times New Roman" w:cs="Times New Roman"/>
          <w:color w:val="484848"/>
          <w:sz w:val="24"/>
          <w:szCs w:val="24"/>
          <w:lang w:eastAsia="ru-RU"/>
        </w:rPr>
        <w:t>следующими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документами:</w:t>
      </w:r>
    </w:p>
    <w:p w:rsidR="00EC28FB" w:rsidRPr="00EC28FB" w:rsidRDefault="00EC28FB" w:rsidP="00EC28FB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1185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Лицензия на  осуществление  образовательной деятельности по указанным в приложении образовательным программам: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серия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pacing w:val="-1"/>
          <w:sz w:val="24"/>
          <w:szCs w:val="24"/>
          <w:lang w:eastAsia="ru-RU"/>
        </w:rPr>
        <w:t>57Л01 № 0000761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  </w:t>
      </w:r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регистрационный</w:t>
      </w:r>
      <w:proofErr w:type="gramEnd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 № 465,  дата выдачи 16.02.2017г.,  бессрочное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  кем </w:t>
      </w:r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выдана</w:t>
      </w:r>
      <w:proofErr w:type="gramEnd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: Департамент образования Орловской области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Свидетельство о государственной аккредитации: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серия 57АО1 № 0000252 , </w:t>
      </w:r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регистрационный</w:t>
      </w:r>
      <w:proofErr w:type="gramEnd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  № 1273  дата выдачи: 03 марта 2017г.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outlineLvl w:val="4"/>
        <w:rPr>
          <w:rFonts w:ascii="Arial" w:eastAsia="Times New Roman" w:hAnsi="Arial" w:cs="Arial"/>
          <w:b/>
          <w:bCs/>
          <w:color w:val="484848"/>
          <w:sz w:val="20"/>
          <w:szCs w:val="20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lang w:eastAsia="ru-RU"/>
        </w:rPr>
        <w:t>     </w:t>
      </w:r>
    </w:p>
    <w:p w:rsidR="00EC28FB" w:rsidRPr="00EC28FB" w:rsidRDefault="00EC28FB" w:rsidP="00EC28FB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Устав учреждения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: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lang w:eastAsia="ru-RU"/>
        </w:rPr>
        <w:t>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дата регистрации в налоговом органе 19.02.2015г.                        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06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numPr>
          <w:ilvl w:val="0"/>
          <w:numId w:val="4"/>
        </w:num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Программа развития: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 согласована с начальником отдела образования администрации Урицкого района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numPr>
          <w:ilvl w:val="0"/>
          <w:numId w:val="5"/>
        </w:num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065" w:hanging="36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  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EC28FB" w:rsidRPr="00EC28FB" w:rsidRDefault="00EC28FB" w:rsidP="00EC28FB">
      <w:pPr>
        <w:numPr>
          <w:ilvl w:val="0"/>
          <w:numId w:val="6"/>
        </w:num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Свидетельство о постановке на учет в налоговом органе: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серия 57, № 000247708,  дата регистрации 29.10.2002г.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3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lastRenderedPageBreak/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35" w:hanging="737"/>
        <w:outlineLvl w:val="4"/>
        <w:rPr>
          <w:rFonts w:ascii="Arial" w:eastAsia="Times New Roman" w:hAnsi="Arial" w:cs="Arial"/>
          <w:b/>
          <w:bCs/>
          <w:color w:val="484848"/>
          <w:sz w:val="20"/>
          <w:szCs w:val="20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              8. 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Локальными актами образовательного учреждения в части содержания образования, организации образовательного процесса, прав обучающихся.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2. Право владения, использования материально-технической базы.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     Свидетельство о государственной регистрации права  на землю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57 -АБ 453492 от 21.06.2013 г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Общая площадь, занимаемая МБОУ –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Себякинская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основная  общеобразовательная школа составляет 10 036  кв.м.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Образовательная деятельность в здании основной  школы ведется на основании Свидетельства о государственной регистрации права: серия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57- АБ  336834 от 06.11.2012 г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 на право оперативного управления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Юридический адрес: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303903 РФ Орловская область Урицкий район деревня  </w:t>
      </w:r>
      <w:proofErr w:type="spell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Себякино</w:t>
      </w:r>
      <w:proofErr w:type="spellEnd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 ул. Молодежная  д.19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 Unicode MS" w:eastAsia="Arial Unicode MS" w:hAnsi="Arial Unicode MS" w:cs="Arial Unicode MS" w:hint="eastAsia"/>
          <w:color w:val="484848"/>
          <w:sz w:val="24"/>
          <w:szCs w:val="24"/>
          <w:lang w:eastAsia="ru-RU"/>
        </w:rPr>
        <w:t>Заключение санитарно-эпидемиологической службы на имеющиеся в распоряжении образовательного учреждения площади: </w:t>
      </w:r>
      <w:r w:rsidRPr="00EC28FB">
        <w:rPr>
          <w:rFonts w:ascii="Arial Unicode MS" w:eastAsia="Arial Unicode MS" w:hAnsi="Arial Unicode MS" w:cs="Arial Unicode MS" w:hint="eastAsia"/>
          <w:b/>
          <w:bCs/>
          <w:color w:val="484848"/>
          <w:sz w:val="24"/>
          <w:szCs w:val="24"/>
          <w:lang w:eastAsia="ru-RU"/>
        </w:rPr>
        <w:t>№ 57.01.03.000.М.  000225.03.12 от 12.03.2012г</w:t>
      </w:r>
      <w:r w:rsidRPr="00EC28FB">
        <w:rPr>
          <w:rFonts w:ascii="Arial Unicode MS" w:eastAsia="Arial Unicode MS" w:hAnsi="Arial Unicode MS" w:cs="Arial Unicode MS" w:hint="eastAsia"/>
          <w:color w:val="484848"/>
          <w:sz w:val="24"/>
          <w:szCs w:val="24"/>
          <w:lang w:eastAsia="ru-RU"/>
        </w:rPr>
        <w:t>.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 Unicode MS" w:eastAsia="Arial Unicode MS" w:hAnsi="Arial Unicode MS" w:cs="Arial Unicode MS" w:hint="eastAsia"/>
          <w:color w:val="484848"/>
          <w:sz w:val="24"/>
          <w:szCs w:val="24"/>
          <w:lang w:eastAsia="ru-RU"/>
        </w:rPr>
        <w:t>Заключение о соответствии объекта защиты обязательным требованиям пожарной безопасности от 23 августа 2012г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 Unicode MS" w:eastAsia="Arial Unicode MS" w:hAnsi="Arial Unicode MS" w:cs="Arial Unicode MS" w:hint="eastAsia"/>
          <w:color w:val="484848"/>
          <w:sz w:val="24"/>
          <w:szCs w:val="24"/>
          <w:lang w:eastAsia="ru-RU"/>
        </w:rPr>
        <w:t xml:space="preserve">Паспорт готовности ОУ к  2022-2023 </w:t>
      </w:r>
      <w:proofErr w:type="spellStart"/>
      <w:r w:rsidRPr="00EC28FB">
        <w:rPr>
          <w:rFonts w:ascii="Arial Unicode MS" w:eastAsia="Arial Unicode MS" w:hAnsi="Arial Unicode MS" w:cs="Arial Unicode MS" w:hint="eastAsia"/>
          <w:color w:val="484848"/>
          <w:sz w:val="24"/>
          <w:szCs w:val="24"/>
          <w:lang w:eastAsia="ru-RU"/>
        </w:rPr>
        <w:t>уч</w:t>
      </w:r>
      <w:proofErr w:type="spellEnd"/>
      <w:r w:rsidRPr="00EC28FB">
        <w:rPr>
          <w:rFonts w:ascii="Arial Unicode MS" w:eastAsia="Arial Unicode MS" w:hAnsi="Arial Unicode MS" w:cs="Arial Unicode MS" w:hint="eastAsia"/>
          <w:color w:val="484848"/>
          <w:sz w:val="24"/>
          <w:szCs w:val="24"/>
          <w:lang w:eastAsia="ru-RU"/>
        </w:rPr>
        <w:t>. году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>Учебное двухэтажное  нетиповое здание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(основная школа) 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>общей площадью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332.6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> кв.м., и 58,4 кв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 xml:space="preserve"> школьная столовая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Всего в основном здании школы 6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учебных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кабинета: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Кабинеты русского языка и литературы – 1;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Кабинеты математики – 1;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Кабинет истории – 1;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Кабинет географии – 1;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Кабинеты иностранного языка – 1;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Кабинет начальной школы – 1;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Мастерская - 1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Кабинетов административного и учебно-вспомогательного персонала - 1: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Столовая – 1;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Музей – 1;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средствах технического обеспечения образовательного процесса</w:t>
      </w: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 – 6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 -0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доски-0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Магнитофоны –2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Телевизоры – 0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Видеомагнитофон – 0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- 1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Ксерокс – 1;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 - 1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Принтеры –1</w:t>
      </w:r>
      <w:r w:rsidRPr="00EC2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Ежегодно проводится косметический ремонт коридоров, учебных кабинетов и       других помещений школы (по необходимости)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Приобретены с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портивный инвентарь и оборудование (мячи, маты, волейбольная сетка, гимнастическая скамейка, тротуарная плитка и учебники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3.Структура образовательного учреждения и система его управления.</w:t>
      </w:r>
    </w:p>
    <w:p w:rsidR="00EC28FB" w:rsidRPr="00EC28FB" w:rsidRDefault="00EC28FB" w:rsidP="00EC28FB">
      <w:pPr>
        <w:shd w:val="clear" w:color="auto" w:fill="F7F9FF"/>
        <w:spacing w:before="45" w:after="45" w:line="240" w:lineRule="auto"/>
        <w:ind w:left="21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КАЧЕСТВО  КАДРОВОГО  ОБЕСПЕЧЕНИЯ</w:t>
      </w:r>
    </w:p>
    <w:p w:rsidR="00EC28FB" w:rsidRPr="00EC28FB" w:rsidRDefault="00EC28FB" w:rsidP="00EC28FB">
      <w:pPr>
        <w:shd w:val="clear" w:color="auto" w:fill="F7F9FF"/>
        <w:spacing w:before="45" w:after="45" w:line="240" w:lineRule="auto"/>
        <w:ind w:left="21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Сведения об административных работниках.</w:t>
      </w:r>
    </w:p>
    <w:tbl>
      <w:tblPr>
        <w:tblW w:w="847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2159"/>
        <w:gridCol w:w="1560"/>
        <w:gridCol w:w="1222"/>
        <w:gridCol w:w="1670"/>
      </w:tblGrid>
      <w:tr w:rsidR="00EC28FB" w:rsidRPr="00EC28FB" w:rsidTr="00EC28FB">
        <w:trPr>
          <w:trHeight w:val="465"/>
        </w:trPr>
        <w:tc>
          <w:tcPr>
            <w:tcW w:w="1950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5" w:type="dxa"/>
            <w:vMerge w:val="restart"/>
            <w:tcBorders>
              <w:top w:val="single" w:sz="6" w:space="0" w:color="949494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Фамилия, имя, отчество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6" w:space="0" w:color="949494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Образование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949494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Стаж административной работы</w:t>
            </w:r>
          </w:p>
        </w:tc>
      </w:tr>
      <w:tr w:rsidR="00EC28FB" w:rsidRPr="00EC28FB" w:rsidTr="00EC28FB">
        <w:trPr>
          <w:trHeight w:val="285"/>
        </w:trPr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49494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49494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EC28FB" w:rsidRPr="00EC28FB" w:rsidTr="00EC28FB">
        <w:trPr>
          <w:trHeight w:val="360"/>
        </w:trPr>
        <w:tc>
          <w:tcPr>
            <w:tcW w:w="1950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Петрушина Галина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Высшее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37 лет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21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21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lastRenderedPageBreak/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21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>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Сведения о педагогических работниках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605"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   В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МБОУ-Себякинская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ООШ  в 2021-2022 учебном году на 1 сентября 2022 года работают  8 педагогических работников.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Квалификация на конец учебного года: работающие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педработники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 имеющие  высшую квалификационную категорию -3, первую  квалификационную  категорию 5, что составляет 8 человек (100 %) от общей численности педагогических работников, двое награждены Грамотой Министерства образования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605"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605"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Наличие квалификационных категорий</w:t>
      </w:r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 .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605"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tbl>
      <w:tblPr>
        <w:tblW w:w="93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1132"/>
        <w:gridCol w:w="960"/>
        <w:gridCol w:w="1495"/>
        <w:gridCol w:w="700"/>
        <w:gridCol w:w="1108"/>
        <w:gridCol w:w="1525"/>
        <w:gridCol w:w="1213"/>
      </w:tblGrid>
      <w:tr w:rsidR="00EC28FB" w:rsidRPr="00EC28FB" w:rsidTr="00EC28FB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Год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/кол-во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Квалификационные категории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EC28FB" w:rsidRPr="00EC28FB" w:rsidTr="00EC28FB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0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0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б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60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20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0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Среднее</w:t>
            </w:r>
          </w:p>
        </w:tc>
      </w:tr>
      <w:tr w:rsidR="00EC28FB" w:rsidRPr="00EC28FB" w:rsidTr="00EC28FB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16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Все педагогические работники, подавшие заявления, успешно прошли аттестацию.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605" w:right="16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tbl>
      <w:tblPr>
        <w:tblW w:w="9600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727"/>
        <w:gridCol w:w="1271"/>
        <w:gridCol w:w="1429"/>
        <w:gridCol w:w="1346"/>
        <w:gridCol w:w="1585"/>
        <w:gridCol w:w="1656"/>
        <w:gridCol w:w="1117"/>
        <w:gridCol w:w="1369"/>
        <w:gridCol w:w="1343"/>
      </w:tblGrid>
      <w:tr w:rsidR="00EC28FB" w:rsidRPr="00EC28FB" w:rsidTr="00EC28FB">
        <w:trPr>
          <w:trHeight w:val="20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35" w:right="-105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Заслуженный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35" w:right="-105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35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Ордена и медали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05" w:firstLine="108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Знак «Почетный работник общего образования РФ»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35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Знак «Отличник народного просвещения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90" w:right="-45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Почетная грамота МО  образования и науки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Почетная грамота Департамента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молодежной</w:t>
            </w:r>
            <w:proofErr w:type="gramEnd"/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политики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Орловской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50" w:right="-60" w:firstLine="152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Почетная грамота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50" w:right="-60" w:firstLine="152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Администрации Урицкого района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50" w:right="-135" w:firstLine="142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Грант   Президента (ПНПО)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35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Грант Губернатора Орловской области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Имеют звание «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Лучший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социальный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портнер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»</w:t>
            </w:r>
          </w:p>
        </w:tc>
      </w:tr>
      <w:tr w:rsidR="00EC28FB" w:rsidRPr="00EC28FB" w:rsidTr="00EC28FB">
        <w:trPr>
          <w:trHeight w:val="142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185" w:right="16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855" w:right="16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Стаж педагогической работы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855" w:right="16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tbl>
      <w:tblPr>
        <w:tblpPr w:leftFromText="180" w:rightFromText="180" w:vertAnchor="text"/>
        <w:tblW w:w="3500" w:type="pct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017"/>
        <w:gridCol w:w="1073"/>
        <w:gridCol w:w="1073"/>
        <w:gridCol w:w="1073"/>
        <w:gridCol w:w="1501"/>
      </w:tblGrid>
      <w:tr w:rsidR="00EC28FB" w:rsidRPr="00EC28FB" w:rsidTr="00EC28F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Стаж педагогической работы </w:t>
            </w:r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 xml:space="preserve">(без совместителей)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на конец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 xml:space="preserve"> 2021/2022уч.г.</w:t>
            </w:r>
          </w:p>
        </w:tc>
      </w:tr>
      <w:tr w:rsidR="00EC28FB" w:rsidRPr="00EC28FB" w:rsidTr="00EC28FB">
        <w:trPr>
          <w:trHeight w:val="9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0-5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16-20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21-25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Свыше 25 лет</w:t>
            </w:r>
          </w:p>
        </w:tc>
      </w:tr>
      <w:tr w:rsidR="00EC28FB" w:rsidRPr="00EC28FB" w:rsidTr="00EC28FB">
        <w:trPr>
          <w:trHeight w:val="4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990" w:right="16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990" w:right="16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16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numPr>
          <w:ilvl w:val="0"/>
          <w:numId w:val="7"/>
        </w:numPr>
        <w:shd w:val="clear" w:color="auto" w:fill="F7F9FF"/>
        <w:spacing w:before="100" w:beforeAutospacing="1" w:after="100" w:afterAutospacing="1" w:line="240" w:lineRule="auto"/>
        <w:ind w:left="13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pict>
          <v:shape id="_x0000_i1027" type="#_x0000_t75" alt="" style="width:24pt;height:24pt"/>
        </w:pic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pict>
          <v:shape id="_x0000_i1028" type="#_x0000_t75" alt="" style="width:24pt;height:24pt"/>
        </w:pic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pict>
          <v:shape id="_x0000_i1029" type="#_x0000_t75" alt="" style="width:24pt;height:24pt"/>
        </w:pic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pict>
          <v:shape id="_x0000_i1030" type="#_x0000_t75" alt="" style="width:24pt;height:24pt"/>
        </w:pic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pict>
          <v:shape id="_x0000_i1031" type="#_x0000_t75" alt="" style="width:24pt;height:24pt"/>
        </w:pic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pict>
          <v:shape id="_x0000_i1032" type="#_x0000_t75" alt="" style="width:24pt;height:24pt"/>
        </w:pic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pict>
          <v:shape id="_x0000_i1033" type="#_x0000_t75" alt="" style="width:24pt;height:24pt"/>
        </w:pic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990" w:right="6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990" w:right="6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990" w:right="6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990" w:right="6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6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990" w:right="6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990"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Все педагогически работники за последние 3 года прошли курсы повышения квалификации – 100%.</w:t>
      </w:r>
    </w:p>
    <w:p w:rsidR="00EC28FB" w:rsidRPr="00EC28FB" w:rsidRDefault="00EC28FB" w:rsidP="00EC28FB">
      <w:pPr>
        <w:numPr>
          <w:ilvl w:val="0"/>
          <w:numId w:val="8"/>
        </w:numPr>
        <w:shd w:val="clear" w:color="auto" w:fill="F7F9FF"/>
        <w:spacing w:before="100" w:beforeAutospacing="1" w:after="100" w:afterAutospacing="1" w:line="240" w:lineRule="auto"/>
        <w:ind w:left="13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Курсы повышения квалификации по ФГОС НОО в 2021-2022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уч.г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 -  5 человека, ФГОС  ООО –8 человек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( 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100%) от общего количества учителей.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Итого ФГОС ООО - курсовая подготовка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 конец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2021/2022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уч.г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.:</w:t>
      </w:r>
    </w:p>
    <w:tbl>
      <w:tblPr>
        <w:tblW w:w="0" w:type="auto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6"/>
        <w:gridCol w:w="1844"/>
        <w:gridCol w:w="1559"/>
        <w:gridCol w:w="2796"/>
      </w:tblGrid>
      <w:tr w:rsidR="00EC28FB" w:rsidRPr="00EC28FB" w:rsidTr="00EC28FB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Всего учителей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(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совместител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Курсовая подготовка ФГОС ООО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Причины отсутствия курсов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390"/>
        </w:trPr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225"/>
        </w:trPr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Изо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, черчение, искусство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География, биология, химия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21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3.1.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u w:val="single"/>
          <w:lang w:eastAsia="ru-RU"/>
        </w:rPr>
        <w:t> </w:t>
      </w:r>
      <w:r w:rsidRPr="00EC2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Коллегиальные органы управления Учреждения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numPr>
          <w:ilvl w:val="0"/>
          <w:numId w:val="9"/>
        </w:numPr>
        <w:shd w:val="clear" w:color="auto" w:fill="F7F9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</w:t>
      </w:r>
    </w:p>
    <w:p w:rsidR="00EC28FB" w:rsidRPr="00EC28FB" w:rsidRDefault="00EC28FB" w:rsidP="00EC28FB">
      <w:pPr>
        <w:numPr>
          <w:ilvl w:val="0"/>
          <w:numId w:val="9"/>
        </w:numPr>
        <w:shd w:val="clear" w:color="auto" w:fill="F7F9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</w:t>
      </w:r>
      <w:proofErr w:type="gramStart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C28FB" w:rsidRPr="00EC28FB" w:rsidRDefault="00EC28FB" w:rsidP="00EC28FB">
      <w:pPr>
        <w:numPr>
          <w:ilvl w:val="0"/>
          <w:numId w:val="9"/>
        </w:numPr>
        <w:shd w:val="clear" w:color="auto" w:fill="F7F9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</w:t>
      </w:r>
      <w:proofErr w:type="gramStart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C28FB" w:rsidRPr="00EC28FB" w:rsidRDefault="00EC28FB" w:rsidP="00EC28FB">
      <w:pPr>
        <w:numPr>
          <w:ilvl w:val="0"/>
          <w:numId w:val="9"/>
        </w:numPr>
        <w:shd w:val="clear" w:color="auto" w:fill="F7F9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старшеклассников.</w:t>
      </w:r>
    </w:p>
    <w:p w:rsidR="00EC28FB" w:rsidRPr="00EC28FB" w:rsidRDefault="00EC28FB" w:rsidP="00EC28FB">
      <w:pPr>
        <w:numPr>
          <w:ilvl w:val="0"/>
          <w:numId w:val="9"/>
        </w:numPr>
        <w:shd w:val="clear" w:color="auto" w:fill="F7F9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Совет родителей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 структуру управления учреждения включены методические объединения      классных руководителей и </w:t>
      </w:r>
      <w:proofErr w:type="spellStart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учителей-прелметников</w:t>
      </w:r>
      <w:proofErr w:type="spellEnd"/>
      <w:proofErr w:type="gramStart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</w:t>
      </w:r>
      <w:proofErr w:type="gramEnd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2021-2022учебном году коллегиальными органами управления образовательного учреждения обсуждались и были приняты решения по следующим вопросам: безопасность образовательного учреждения, рассмотрение и утверждение нормативных документов.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3.2.Распределение  обязанностей в педагогическом коллективе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Учебно-воспитательная работа –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Урманова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Д.Р.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Социальная защита и охрана детства –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Шиликова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Г.Г.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Библиотека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–С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улина В.В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Обеспечение безопасности – Кузнецова С.С.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Информационное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– Мельников В.В.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Спорт, здоровье – Кузнецов Г.А.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Управляющий совет школы –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Жучкова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О.В.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Совет родителей                      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аибова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О.И.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Совет старшеклассников        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Шиликова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М.Н.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Общее управление школой состоит в структуризации деятельности, планировании, контроле, учете и анализе результатов деятельности; направлено на достижение эффективности и качества УВП, на реализацию целей образования, его доступности и обязательности.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Административные обязанности распределены </w:t>
      </w:r>
      <w:proofErr w:type="gramStart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устава</w:t>
      </w:r>
      <w:proofErr w:type="gramEnd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штатного расписания. Функциональные обязанности распределены согласно тарифно-квалификационным  характеристикам; при определении функциональных обязанностей сотрудников учитывается следующие факторы:</w:t>
      </w:r>
    </w:p>
    <w:p w:rsidR="00EC28FB" w:rsidRPr="00EC28FB" w:rsidRDefault="00EC28FB" w:rsidP="00EC28FB">
      <w:pPr>
        <w:numPr>
          <w:ilvl w:val="0"/>
          <w:numId w:val="10"/>
        </w:num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возлагаемых полномочий и представляемых прав;</w:t>
      </w:r>
    </w:p>
    <w:p w:rsidR="00EC28FB" w:rsidRPr="00EC28FB" w:rsidRDefault="00EC28FB" w:rsidP="00EC28FB">
      <w:pPr>
        <w:numPr>
          <w:ilvl w:val="0"/>
          <w:numId w:val="10"/>
        </w:num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способности;</w:t>
      </w:r>
    </w:p>
    <w:p w:rsidR="00EC28FB" w:rsidRPr="00EC28FB" w:rsidRDefault="00EC28FB" w:rsidP="00EC28FB">
      <w:pPr>
        <w:numPr>
          <w:ilvl w:val="0"/>
          <w:numId w:val="10"/>
        </w:numPr>
        <w:shd w:val="clear" w:color="auto" w:fill="F7F9FF"/>
        <w:spacing w:before="100" w:beforeAutospacing="1" w:after="100" w:afterAutospacing="1" w:line="240" w:lineRule="auto"/>
        <w:ind w:left="118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намерения работника и потребности профессионального роста.</w:t>
      </w:r>
    </w:p>
    <w:tbl>
      <w:tblPr>
        <w:tblW w:w="11535" w:type="dxa"/>
        <w:tblInd w:w="-43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530"/>
        <w:gridCol w:w="5810"/>
        <w:gridCol w:w="2160"/>
        <w:gridCol w:w="1453"/>
        <w:gridCol w:w="89"/>
      </w:tblGrid>
      <w:tr w:rsidR="00EC28FB" w:rsidRPr="00EC28FB" w:rsidTr="00EC28FB">
        <w:trPr>
          <w:trHeight w:val="420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Должность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5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Курирует направление и виды деятельности, предметы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Образование по диплому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(указать специальность)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Стаж работы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Награды, поощрения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454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Директор школы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Петрушина Галина Анатольевна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Административно-хозяйственная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(определение стратегии, цели и задач развития учреждения, принятие решений о программном планировании его работы, определение структуры управления школой, штатного расписания, планирование, координирование и контролирование работы структурных подразделений, педагогических и других работников школы, осуществление приема на работу, подбора о расстановки кадров, создание условий для повышения педагогического мастерства, поощрение и стимулирование работников, обеспечение использования бюджетных ассигнований, обеспечение учета, сохранности и пополнения учебно-материальной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базы, соблюдения правил санитарно-гигиенического режима и охраны труда, учета и хранения документации, ответственность за соблюдение правил и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свобод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обучающихся и работников школы во время образовательного процесса в установленном законодательством порядке, руководство работой всех заместителей, осуществление контроля детского питания, состояния медицинского обслуживания учащихся, прохождения профессионального осмотра, организация и контроль подвоза учащихся,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техничсекого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состояния автобуса, контроль хозяйственного обслуживания и надлежащего состояния учреждения и прилегающей территории), курирование  преподавания  русского языка и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литературы, истории и обществознания, МХК, экономика, право, иностранного языка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Высшее, ОГПИ,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1985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Учитель физики и математики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Стаж работы -34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Грамота МО 2011г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342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Урманова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Д.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Учебно-методическая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(контроль  выполнения государственных программ, качества преподавания, объективности оценки результатов образовательной подготовки обучающихся, составление расписания уроков, регулирование нагрузки учителей, организация методической работы, контроль составления календарно-тематических планов учителями, успеваемости и посещаемости учащихся, работы библиотекаря с книжным фондом, ведения классных журналов, личных дел, дневников, тетрадей учащихся, организация работы по подготовке и проведению государственной (итоговой) аттестации выпускников, аттестации педагогических работников, ответственность за  составление отчетов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, учет рабочего времени педагогических работников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организацию замещений, проведение предметных олимпиад , составление учебного плана, комплектования, тарификации учителей, ответственность за охрану труда),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курирование преподавания  математики, физики, ИКТ, химии, географии и биологии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факультативов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Высшее, ОГУ,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2019г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дефектолог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Стаж работы -14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342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Координирует работу учителей, работающих по ФГОС НОО;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Составляет расписание внеурочной деятельности;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Курирует проведение занятий внеурочной деятельности;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Отвечает за статистическую отчётность по начальной школе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229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Воспитательная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( создание условий для реализации творческих способностей детей, организация детского самоуправления, кружковой работы, координация деятельности классных руководителей, организация внеклассных мероприятий, общественно-полезного труда, дежурство учителей и учащихся по школе, летнего отдыха детей, прохождения летней трудовой практики, работы с родителями, участия в конкурсах, фестивалях, соревнованиях различного уровня, координация физкультурно-оздоровительной  работы, руководство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работой),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курирование преподавания физической культуры, музыки, изобразительного искусства, искусства, технологии.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EC2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3.4. Формы координации: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программа школы;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годовой план работы школы;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советы;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административные совещания;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совещания при директоре;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планерки.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EC2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управленческой деятельности используются  ИКТ, компьютерная и </w:t>
      </w:r>
      <w:proofErr w:type="spellStart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ксероксно-копировальная</w:t>
      </w:r>
      <w:proofErr w:type="spellEnd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</w:t>
      </w:r>
      <w:proofErr w:type="gramStart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оперативной связи с Отделом  образования;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информации, нормативно-правовых документов по электронной почте;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заявок на участие в мероприятиях, связанных с УВП;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диагностической деятельности;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-проведения педагогических советов, педагогических чтений, методических объединений;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поиска необходимых нормативных документов и методических разработок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проведения родительских собраний;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руководства подготовкой материалов  для консультаций родителей и обучающихся на     сайте школы.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Накопление и обобщение материалов проводится через базы данных: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Заполнение бланков аттестатов;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Статистика;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Школьный мониторинг.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4. Контингент образовательного учреждения.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Контингент формируется в основном из детей жителей деревни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Себякино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Урицкого района Орловской области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Общая численность обучающихся 19 человек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 Unicode MS" w:eastAsia="Arial Unicode MS" w:hAnsi="Arial Unicode MS" w:cs="Arial Unicode MS" w:hint="eastAsia"/>
          <w:color w:val="484848"/>
          <w:sz w:val="24"/>
          <w:szCs w:val="24"/>
          <w:lang w:eastAsia="ru-RU"/>
        </w:rPr>
        <w:t>В школе  функционируют 6 общеобразовательных классов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 Unicode MS" w:eastAsia="Arial Unicode MS" w:hAnsi="Arial Unicode MS" w:cs="Arial Unicode MS" w:hint="eastAsia"/>
          <w:b/>
          <w:bCs/>
          <w:color w:val="484848"/>
          <w:sz w:val="24"/>
          <w:szCs w:val="24"/>
          <w:lang w:eastAsia="ru-RU"/>
        </w:rPr>
        <w:t>Комплектование классов по типам представлено в Таблице №1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tbl>
      <w:tblPr>
        <w:tblW w:w="0" w:type="auto"/>
        <w:tblInd w:w="-360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0"/>
        <w:gridCol w:w="89"/>
        <w:gridCol w:w="589"/>
        <w:gridCol w:w="610"/>
        <w:gridCol w:w="610"/>
        <w:gridCol w:w="720"/>
        <w:gridCol w:w="720"/>
        <w:gridCol w:w="665"/>
        <w:gridCol w:w="665"/>
        <w:gridCol w:w="665"/>
        <w:gridCol w:w="665"/>
        <w:gridCol w:w="575"/>
        <w:gridCol w:w="140"/>
      </w:tblGrid>
      <w:tr w:rsidR="00EC28FB" w:rsidRPr="00EC28FB" w:rsidTr="00EC28FB">
        <w:trPr>
          <w:gridAfter w:val="1"/>
          <w:wAfter w:w="144" w:type="dxa"/>
          <w:trHeight w:val="75"/>
        </w:trPr>
        <w:tc>
          <w:tcPr>
            <w:tcW w:w="3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Структура классов</w:t>
            </w:r>
          </w:p>
        </w:tc>
        <w:tc>
          <w:tcPr>
            <w:tcW w:w="6150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1-я ступень</w:t>
            </w:r>
          </w:p>
        </w:tc>
        <w:tc>
          <w:tcPr>
            <w:tcW w:w="34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2-я ступень</w:t>
            </w:r>
          </w:p>
        </w:tc>
        <w:tc>
          <w:tcPr>
            <w:tcW w:w="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9</w:t>
            </w:r>
          </w:p>
        </w:tc>
      </w:tr>
      <w:tr w:rsidR="00EC28FB" w:rsidRPr="00EC28FB" w:rsidTr="00EC28FB">
        <w:trPr>
          <w:trHeight w:val="180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8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8FB" w:rsidRPr="00EC28FB" w:rsidTr="00EC28FB">
        <w:trPr>
          <w:trHeight w:val="75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Общеобразовательные классы</w:t>
            </w:r>
          </w:p>
        </w:tc>
        <w:tc>
          <w:tcPr>
            <w:tcW w:w="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8FB" w:rsidRPr="00EC28FB" w:rsidTr="00EC28FB">
        <w:trPr>
          <w:trHeight w:val="150"/>
        </w:trPr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150" w:lineRule="atLeast"/>
              <w:ind w:left="-60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Классы–комплекты 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по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ОП    </w:t>
            </w:r>
          </w:p>
        </w:tc>
        <w:tc>
          <w:tcPr>
            <w:tcW w:w="27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5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50" w:lineRule="atLeast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8FB" w:rsidRPr="00EC28FB" w:rsidTr="00EC28F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lastRenderedPageBreak/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Состав обучающихся по социальному статусу их семей представлен  в  Таблице № 2.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tbl>
      <w:tblPr>
        <w:tblW w:w="0" w:type="auto"/>
        <w:tblInd w:w="-25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5"/>
        <w:gridCol w:w="4320"/>
      </w:tblGrid>
      <w:tr w:rsidR="00EC28FB" w:rsidRPr="00EC28FB" w:rsidTr="00EC28FB">
        <w:trPr>
          <w:trHeight w:val="51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Статус семьи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hanging="36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               2021/2022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.г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од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   </w:t>
            </w:r>
          </w:p>
        </w:tc>
      </w:tr>
      <w:tr w:rsidR="00EC28FB" w:rsidRPr="00EC28FB" w:rsidTr="00EC28FB">
        <w:trPr>
          <w:trHeight w:val="165"/>
        </w:trPr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15</w:t>
            </w:r>
          </w:p>
        </w:tc>
      </w:tr>
      <w:tr w:rsidR="00EC28FB" w:rsidRPr="00EC28FB" w:rsidTr="00EC28FB">
        <w:trPr>
          <w:trHeight w:val="75"/>
        </w:trPr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ind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</w:t>
            </w:r>
          </w:p>
        </w:tc>
      </w:tr>
      <w:tr w:rsidR="00EC28FB" w:rsidRPr="00EC28FB" w:rsidTr="00EC28FB">
        <w:trPr>
          <w:trHeight w:val="135"/>
        </w:trPr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ind w:left="-60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В разводе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</w:tc>
      </w:tr>
      <w:tr w:rsidR="00EC28FB" w:rsidRPr="00EC28FB" w:rsidTr="00EC28FB">
        <w:trPr>
          <w:trHeight w:val="240"/>
        </w:trPr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Матери одиночки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</w:tr>
      <w:tr w:rsidR="00EC28FB" w:rsidRPr="00EC28FB" w:rsidTr="00EC28FB">
        <w:trPr>
          <w:trHeight w:val="135"/>
        </w:trPr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ind w:left="-60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Многодетные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</w:tr>
      <w:tr w:rsidR="00EC28FB" w:rsidRPr="00EC28FB" w:rsidTr="00EC28FB">
        <w:trPr>
          <w:trHeight w:val="135"/>
        </w:trPr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ind w:left="-60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Неблагополучные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rPr>
          <w:trHeight w:val="135"/>
        </w:trPr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ind w:left="-60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Опекаемые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rPr>
          <w:trHeight w:val="135"/>
        </w:trPr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ind w:left="-60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Дети инвалиды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Данные о контингенте обучающихся, формах </w:t>
      </w:r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обучения по состоянию</w:t>
      </w:r>
      <w:proofErr w:type="gramEnd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 на 01.09.2022 г.</w:t>
      </w:r>
    </w:p>
    <w:tbl>
      <w:tblPr>
        <w:tblW w:w="805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5"/>
        <w:gridCol w:w="1588"/>
        <w:gridCol w:w="1588"/>
        <w:gridCol w:w="844"/>
      </w:tblGrid>
      <w:tr w:rsidR="00EC28FB" w:rsidRPr="00EC28FB" w:rsidTr="00EC28FB">
        <w:trPr>
          <w:trHeight w:val="885"/>
        </w:trPr>
        <w:tc>
          <w:tcPr>
            <w:tcW w:w="47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949494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Начальное общее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Образование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кл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949494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Основное общее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Образование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 xml:space="preserve">(5-9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кл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single" w:sz="6" w:space="0" w:color="949494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  <w:lang w:eastAsia="ru-RU"/>
              </w:rPr>
              <w:t>Всего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120"/>
        </w:trPr>
        <w:tc>
          <w:tcPr>
            <w:tcW w:w="4785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Общее количество классов (групп)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</w:tr>
      <w:tr w:rsidR="00EC28FB" w:rsidRPr="00EC28FB" w:rsidTr="00EC28FB">
        <w:trPr>
          <w:trHeight w:val="330"/>
        </w:trPr>
        <w:tc>
          <w:tcPr>
            <w:tcW w:w="4785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19</w:t>
            </w:r>
          </w:p>
        </w:tc>
      </w:tr>
      <w:tr w:rsidR="00EC28FB" w:rsidRPr="00EC28FB" w:rsidTr="00EC28FB">
        <w:trPr>
          <w:trHeight w:val="315"/>
        </w:trPr>
        <w:tc>
          <w:tcPr>
            <w:tcW w:w="4785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 по базовым общеобразовательным программам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19</w:t>
            </w:r>
          </w:p>
        </w:tc>
      </w:tr>
      <w:tr w:rsidR="00EC28FB" w:rsidRPr="00EC28FB" w:rsidTr="00EC28FB">
        <w:trPr>
          <w:trHeight w:val="675"/>
        </w:trPr>
        <w:tc>
          <w:tcPr>
            <w:tcW w:w="4785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по коррекционно-развивающим программам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rPr>
          <w:trHeight w:val="420"/>
        </w:trPr>
        <w:tc>
          <w:tcPr>
            <w:tcW w:w="4785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Формы получения образования: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очное –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надомное обучение-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49494"/>
              <w:right w:val="single" w:sz="6" w:space="0" w:color="949494"/>
            </w:tcBorders>
            <w:shd w:val="clear" w:color="auto" w:fill="F7F9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Нет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>В рамках работы по сохранности контингента администрацией и педагогическим коллективом  школы проводится систематическая работа:</w:t>
      </w:r>
    </w:p>
    <w:p w:rsidR="00EC28FB" w:rsidRPr="00EC28FB" w:rsidRDefault="00EC28FB" w:rsidP="00EC28FB">
      <w:pPr>
        <w:numPr>
          <w:ilvl w:val="0"/>
          <w:numId w:val="11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> начальная школа - серьёзная совместная работа с детским садом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 xml:space="preserve"> успешное комплектование 1-х классов;</w:t>
      </w:r>
    </w:p>
    <w:p w:rsidR="00EC28FB" w:rsidRPr="00EC28FB" w:rsidRDefault="00EC28FB" w:rsidP="00EC28FB">
      <w:pPr>
        <w:numPr>
          <w:ilvl w:val="0"/>
          <w:numId w:val="1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lastRenderedPageBreak/>
        <w:t> работа по преемственности между начальной и основной  активно проводится администрацией и учителями школы, способствует решению проблем адаптации обучающихся всех ступеней, повышению качества образования.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Численность учащихся по образовательной программе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начального общего образования</w:t>
      </w:r>
    </w:p>
    <w:tbl>
      <w:tblPr>
        <w:tblW w:w="8610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2415"/>
        <w:gridCol w:w="5100"/>
      </w:tblGrid>
      <w:tr w:rsidR="00EC28FB" w:rsidRPr="00EC28FB" w:rsidTr="00EC28FB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EC28FB" w:rsidRPr="00EC28FB" w:rsidTr="00EC28FB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EC28FB" w:rsidRPr="00EC28FB" w:rsidTr="00EC28FB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EC28FB" w:rsidRPr="00EC28FB" w:rsidTr="00EC28FB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EC28FB" w:rsidRPr="00EC28FB" w:rsidTr="00EC28FB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-Школа России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45" w:after="4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Средняя наполняемость классов: 2,5 человека.</w:t>
      </w:r>
    </w:p>
    <w:tbl>
      <w:tblPr>
        <w:tblW w:w="10515" w:type="dxa"/>
        <w:tblInd w:w="-10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  <w:gridCol w:w="990"/>
        <w:gridCol w:w="2415"/>
        <w:gridCol w:w="5100"/>
        <w:gridCol w:w="1905"/>
      </w:tblGrid>
      <w:tr w:rsidR="00EC28FB" w:rsidRPr="00EC28FB" w:rsidTr="00EC28FB">
        <w:trPr>
          <w:trHeight w:val="360"/>
        </w:trPr>
        <w:tc>
          <w:tcPr>
            <w:tcW w:w="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 по образовательной программе основного общего образования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10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10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Общеобразовательный класс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10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Общеобразовательный класс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10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Общеобразовательный класс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10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Общеобразовательный класс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10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Общеобразовательный класс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10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45" w:after="4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shd w:val="clear" w:color="auto" w:fill="FFFFFF"/>
          <w:lang w:eastAsia="ru-RU"/>
        </w:rPr>
        <w:t>.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5. Результативность образовательной деятельности.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        Продолжается работа по формированию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внутришкольной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системы комплексного мониторинга качества образования.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Отслеживание уровня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обученности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проходило по следующим направлениям: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стартовый контроль знаний;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текущий контроль;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итоговый контроль;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тренировочные диагностические работы в 9-х;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итоговая аттестация выпускников;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мониторинг уровня успешности обучающихся по результатам олимпиад, интеллектуальных марафонов, конкурсов;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- тестирование при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самообследовании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lastRenderedPageBreak/>
        <w:t>Функционирование внутренней системы оценки качества образования.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Комплексную контрольную работу в 1классе  выполняло 4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человека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.У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читель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Шиликова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Г.Г.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Основная часть (базовый уровень)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Высокий уровень- 1человек (33,3%)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Средний уровень – 3 человека (67%)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Критический уровень – 0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Дополнительная часть (повышенный уровень)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Высокий уровень – 1 человек (25%)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Средний уровень – 1 человек (25%)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Результаты промежуточной аттестации в начальной школе</w:t>
      </w:r>
    </w:p>
    <w:tbl>
      <w:tblPr>
        <w:tblW w:w="0" w:type="auto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2695"/>
        <w:gridCol w:w="2813"/>
        <w:gridCol w:w="2395"/>
      </w:tblGrid>
      <w:tr w:rsidR="00EC28FB" w:rsidRPr="00EC28FB" w:rsidTr="00EC28FB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Ср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.б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алл</w:t>
            </w:r>
          </w:p>
        </w:tc>
      </w:tr>
      <w:tr w:rsidR="00EC28FB" w:rsidRPr="00EC28FB" w:rsidTr="00EC28FB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Ефанова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3,5</w:t>
            </w:r>
          </w:p>
        </w:tc>
      </w:tr>
      <w:tr w:rsidR="00EC28FB" w:rsidRPr="00EC28FB" w:rsidTr="00EC28FB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Ефанова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С.Н..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3 ,5</w:t>
            </w:r>
          </w:p>
        </w:tc>
      </w:tr>
      <w:tr w:rsidR="00EC28FB" w:rsidRPr="00EC28FB" w:rsidTr="00EC28FB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Ефанова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  <w:tr w:rsidR="00EC28FB" w:rsidRPr="00EC28FB" w:rsidTr="00EC28FB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Ефанова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  <w:tr w:rsidR="00EC28FB" w:rsidRPr="00EC28FB" w:rsidTr="00EC28FB">
        <w:trPr>
          <w:trHeight w:val="210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          3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Ефанова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С.Н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  <w:tr w:rsidR="00EC28FB" w:rsidRPr="00EC28FB" w:rsidTr="00EC28FB">
        <w:trPr>
          <w:trHeight w:val="10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Ефанова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С.Н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  <w:tr w:rsidR="00EC28FB" w:rsidRPr="00EC28FB" w:rsidTr="00EC28FB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Шиликова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3,7</w:t>
            </w:r>
          </w:p>
        </w:tc>
      </w:tr>
      <w:tr w:rsidR="00EC28FB" w:rsidRPr="00EC28FB" w:rsidTr="00EC28FB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Шиликова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3,7</w:t>
            </w:r>
          </w:p>
        </w:tc>
      </w:tr>
      <w:tr w:rsidR="00EC28FB" w:rsidRPr="00EC28FB" w:rsidTr="00EC28FB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Шиликова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                 4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285" w:after="285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  показали, что необходимо усилить внимание к теоретической подготовке обучающихся, вести систематическую работу по осознанному усвоению обучающимися элементов</w:t>
      </w:r>
      <w:proofErr w:type="gramStart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определены в обязательном минимуме содержания основного   общего образования, необходимо совершенствовать методику контроля учебных достижений обучающихся, использовать современные способы проверки знаний обучающихся. 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Процент успеваемости в начальной  школе – 100%.Качество знаний – 50 %. Таким образом, основная задача по повышению качества образования до 50% выполнена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Результаты проведения промежуточной аттестации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обучающихся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основного общего образования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Русский язык.</w:t>
      </w:r>
    </w:p>
    <w:tbl>
      <w:tblPr>
        <w:tblW w:w="10050" w:type="dxa"/>
        <w:jc w:val="center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1687"/>
        <w:gridCol w:w="813"/>
        <w:gridCol w:w="1035"/>
        <w:gridCol w:w="662"/>
        <w:gridCol w:w="778"/>
        <w:gridCol w:w="778"/>
        <w:gridCol w:w="517"/>
        <w:gridCol w:w="1355"/>
        <w:gridCol w:w="1572"/>
      </w:tblGrid>
      <w:tr w:rsidR="00EC28FB" w:rsidRPr="00EC28FB" w:rsidTr="00EC28FB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5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3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EC28FB" w:rsidRPr="00EC28FB" w:rsidTr="00EC28FB">
        <w:trPr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Ефанова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46%</w:t>
            </w:r>
          </w:p>
        </w:tc>
      </w:tr>
      <w:tr w:rsidR="00EC28FB" w:rsidRPr="00EC28FB" w:rsidTr="00EC28FB">
        <w:trPr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Сулина В.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</w:tr>
      <w:tr w:rsidR="00EC28FB" w:rsidRPr="00EC28FB" w:rsidTr="00EC28FB">
        <w:trPr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Кузнецова С.С.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3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 xml:space="preserve">Подтвердили свои знания все обучающиеся 6-8 классов. 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целом следует отметить, что обучающиеся лучше справляются с тестовыми заданиями, чем с комплексными заданиями на разные виды разборов.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В диктантах по-прежнему много ошибок на безударную гласную, орфограммы 5-7 классов. Качество знаний написания диктанта выше, чем выполнение грамматического задания по всем видам разбора. Учащиеся допускают в большей мере недочеты, неточности, неполноту при анализе слов, предложений.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.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397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Результаты промежуточной аттестации по русскому языку в 7 классе незначительно ниже,  чем качество знаний по году.  Учащиеся 7 класса, могли написать лучше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.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39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Английский язык</w:t>
      </w:r>
    </w:p>
    <w:tbl>
      <w:tblPr>
        <w:tblW w:w="9450" w:type="dxa"/>
        <w:jc w:val="center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1602"/>
        <w:gridCol w:w="782"/>
        <w:gridCol w:w="987"/>
        <w:gridCol w:w="637"/>
        <w:gridCol w:w="547"/>
        <w:gridCol w:w="637"/>
        <w:gridCol w:w="547"/>
        <w:gridCol w:w="1252"/>
        <w:gridCol w:w="1643"/>
      </w:tblGrid>
      <w:tr w:rsidR="00EC28FB" w:rsidRPr="00EC28FB" w:rsidTr="00EC28FB">
        <w:trPr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На5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На3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EC28FB" w:rsidRPr="00EC28FB" w:rsidTr="00EC28FB">
        <w:trPr>
          <w:jc w:val="center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Сулина В.В.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Сулина В.В.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45%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397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Качество знаний по результатам промежуточной аттестации соответствует успеваемости обучающихся по результатам года.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397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История</w:t>
      </w:r>
    </w:p>
    <w:tbl>
      <w:tblPr>
        <w:tblW w:w="10770" w:type="dxa"/>
        <w:tblInd w:w="-3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846"/>
        <w:gridCol w:w="1035"/>
        <w:gridCol w:w="509"/>
        <w:gridCol w:w="637"/>
        <w:gridCol w:w="637"/>
        <w:gridCol w:w="637"/>
        <w:gridCol w:w="637"/>
        <w:gridCol w:w="1264"/>
        <w:gridCol w:w="1670"/>
        <w:gridCol w:w="1937"/>
      </w:tblGrid>
      <w:tr w:rsidR="00EC28FB" w:rsidRPr="00EC28FB" w:rsidTr="00EC28FB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На5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На3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</w:tr>
      <w:tr w:rsidR="00EC28FB" w:rsidRPr="00EC28FB" w:rsidTr="00EC28FB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Кузнецов Г.А.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397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Обществознание</w:t>
      </w:r>
    </w:p>
    <w:tbl>
      <w:tblPr>
        <w:tblW w:w="10770" w:type="dxa"/>
        <w:tblInd w:w="-3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846"/>
        <w:gridCol w:w="1035"/>
        <w:gridCol w:w="509"/>
        <w:gridCol w:w="637"/>
        <w:gridCol w:w="637"/>
        <w:gridCol w:w="637"/>
        <w:gridCol w:w="637"/>
        <w:gridCol w:w="1264"/>
        <w:gridCol w:w="1670"/>
        <w:gridCol w:w="1937"/>
      </w:tblGrid>
      <w:tr w:rsidR="00EC28FB" w:rsidRPr="00EC28FB" w:rsidTr="00EC28FB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На5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На3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</w:tr>
      <w:tr w:rsidR="00EC28FB" w:rsidRPr="00EC28FB" w:rsidTr="00EC28FB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66%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Кузнецов Г.А.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 результатам промежуточной аттестации обучающиеся подтвердили свои оценки.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Результаты проведения промежуточной аттестации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обучающихся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Математика.</w:t>
      </w:r>
    </w:p>
    <w:tbl>
      <w:tblPr>
        <w:tblW w:w="9645" w:type="dxa"/>
        <w:tblInd w:w="-3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776"/>
        <w:gridCol w:w="843"/>
        <w:gridCol w:w="1035"/>
        <w:gridCol w:w="651"/>
        <w:gridCol w:w="757"/>
        <w:gridCol w:w="757"/>
        <w:gridCol w:w="555"/>
        <w:gridCol w:w="1259"/>
        <w:gridCol w:w="1160"/>
      </w:tblGrid>
      <w:tr w:rsidR="00EC28FB" w:rsidRPr="00EC28FB" w:rsidTr="00EC28F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5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3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C28FB" w:rsidRPr="00EC28FB" w:rsidTr="00EC28FB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Петрушина Г.А.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  <w:tr w:rsidR="00EC28FB" w:rsidRPr="00EC28FB" w:rsidTr="00EC28FB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Петрушина Г.А.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3,5</w:t>
            </w:r>
          </w:p>
        </w:tc>
      </w:tr>
      <w:tr w:rsidR="00EC28FB" w:rsidRPr="00EC28FB" w:rsidTr="00EC28FB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Петрушина Г.А.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3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Высокое качество знаний по результатам промежуточной аттестации и года показали обучающиеся 6 класса.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Биология</w:t>
      </w:r>
    </w:p>
    <w:tbl>
      <w:tblPr>
        <w:tblW w:w="9645" w:type="dxa"/>
        <w:tblInd w:w="-3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1762"/>
        <w:gridCol w:w="843"/>
        <w:gridCol w:w="1035"/>
        <w:gridCol w:w="653"/>
        <w:gridCol w:w="762"/>
        <w:gridCol w:w="762"/>
        <w:gridCol w:w="555"/>
        <w:gridCol w:w="1260"/>
        <w:gridCol w:w="1160"/>
      </w:tblGrid>
      <w:tr w:rsidR="00EC28FB" w:rsidRPr="00EC28FB" w:rsidTr="00EC28F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5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3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C28FB" w:rsidRPr="00EC28FB" w:rsidTr="00EC28FB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Кузнецова С.С.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  <w:tr w:rsidR="00EC28FB" w:rsidRPr="00EC28FB" w:rsidTr="00EC28FB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Кузнецова С.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Химия</w:t>
      </w:r>
    </w:p>
    <w:tbl>
      <w:tblPr>
        <w:tblW w:w="9645" w:type="dxa"/>
        <w:tblInd w:w="-3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756"/>
        <w:gridCol w:w="844"/>
        <w:gridCol w:w="1035"/>
        <w:gridCol w:w="654"/>
        <w:gridCol w:w="764"/>
        <w:gridCol w:w="764"/>
        <w:gridCol w:w="556"/>
        <w:gridCol w:w="1260"/>
        <w:gridCol w:w="1160"/>
      </w:tblGrid>
      <w:tr w:rsidR="00EC28FB" w:rsidRPr="00EC28FB" w:rsidTr="00EC28F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5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3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C28FB" w:rsidRPr="00EC28FB" w:rsidTr="00EC28FB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Кузнецова С.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3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Физика 8класс</w:t>
      </w:r>
    </w:p>
    <w:tbl>
      <w:tblPr>
        <w:tblW w:w="9645" w:type="dxa"/>
        <w:tblInd w:w="-3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759"/>
        <w:gridCol w:w="843"/>
        <w:gridCol w:w="1035"/>
        <w:gridCol w:w="654"/>
        <w:gridCol w:w="763"/>
        <w:gridCol w:w="763"/>
        <w:gridCol w:w="556"/>
        <w:gridCol w:w="1260"/>
        <w:gridCol w:w="1160"/>
      </w:tblGrid>
      <w:tr w:rsidR="00EC28FB" w:rsidRPr="00EC28FB" w:rsidTr="00EC28F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5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3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C28FB" w:rsidRPr="00EC28FB" w:rsidTr="00EC28FB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05" w:right="-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Петрушина Г.А.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3,5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3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3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  предметам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: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технология, музыка, ИЗО, искусство  в 5- 9 классах промежуточная аттестация проводилась в форме защиты проекта.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ОЦЕНКА СОДЕРЖАНИЯ  И КАЧЕСТВА ПОДГОТОВКИ </w:t>
      </w:r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ОБУЧАЮЩИХСЯ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right="31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Все обучающиеся  в 2020-2021 году получали образование в очной форме, дистанционные образовательные технологии, электронное обучение и обучение в рамках сетевой формы реализации образовательных программ не использовались ввиду отсутствия потребности со стороны обучающихся.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39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Оценка качества образования обучающихся по итогам мониторингов, проводимых уполномоченными органами, в 2021-2022 учебном году.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рамках апробации Всероссийских проверочных работ были проведены диагностические  контрольные работы.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Согласно Положению о системе качества образования оценка качества образования определяется с помощью диагностических и оценочных процедур степени соответствия ресурсного обеспечения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,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образовательного процесса ,образовательных результатов ,нормативным требованиям, социальным и личностным ожиданиям.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 xml:space="preserve">  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Внутришкольная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система оценки качества образования  - целостная система диагностических и оценочных процедур, а также совокупность организационных структур и нормативных правовых материалов, обеспечивающих управление качеством образования. Школа приняла участие в целом ряде внешних мониторингов качества образования.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В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течение учебного года проводится мониторинг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,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одним  из основных этапов которого является отслеживание и анализ качества обучения, анализ уровня промежуточной и итоговой аттестации по предметам с целью выявления недостатков в работе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педколлектива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по обучению обучающихся и причин недоработки.  Одним из главных статистических показателей работы школы являются результаты итогового контроля. Промежуточная аттестация 5-9 классов проводилась в соответствии с «Положением о промежуточной аттестации МБО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У-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Себякинской ООШ». Для  итогового контроля уровня знаний обучающихся были выбраны следующие формы: контрольные работы, диктанты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,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тестирование,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аудирование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,защита проекта. По результатам промежуточной аттестации все обучающиеся завершили год успешно.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В течение года директором школы проводилась целенаправленная работа с учителями обучающимися, родителями по подготовке к итоговой аттестации. Проводились  контрольные и диагностические работы по графику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внутришкольного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контроля. На заседаниях ШМО изучались инструктивные и методические письма, анализировались диагностические работы.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360" w:firstLine="34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Работа с родительской общественностью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в школе  включает в себя 3 основных блока:</w:t>
      </w:r>
    </w:p>
    <w:p w:rsidR="00EC28FB" w:rsidRPr="00EC28FB" w:rsidRDefault="00EC28FB" w:rsidP="00EC28FB">
      <w:pPr>
        <w:numPr>
          <w:ilvl w:val="0"/>
          <w:numId w:val="13"/>
        </w:numPr>
        <w:shd w:val="clear" w:color="auto" w:fill="F7F9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Повышение психолого-педагогических знаний: лекции, семинары, открытые уроки и классные мероприятия, индивидуальные тематические консультации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ind w:left="780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2.Вовлечение родителей и общественности в учебно-воспитательный процесс: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            3.родительские собрания, совместные творческие дела, помощь в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укреплен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135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lang w:eastAsia="ru-RU"/>
        </w:rPr>
        <w:t>Результаты участия обучающихся в конкурсах.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Участие в олимпиадах.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570" w:firstLine="142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целом численность (удельный вес численности) обучающихся, принявших участие в различных интеллектуальных и творческих олимпиадах, смотрах, конкурсах различного уровня, в общей численности обучающихся школы в 2021-2022 учебном году составила более10 человек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570" w:firstLine="142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Результат участия обучающихся школы в муниципальном этапе Всероссийской предметной олимпиады школьников (обучающиеся школы участвовали в муниципальном этапе):</w:t>
      </w:r>
    </w:p>
    <w:tbl>
      <w:tblPr>
        <w:tblW w:w="8475" w:type="dxa"/>
        <w:tblInd w:w="570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692"/>
        <w:gridCol w:w="1438"/>
        <w:gridCol w:w="3100"/>
      </w:tblGrid>
      <w:tr w:rsidR="00EC28FB" w:rsidRPr="00EC28FB" w:rsidTr="00EC28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Результаты муниципального этапа ВСОШ</w:t>
            </w:r>
          </w:p>
        </w:tc>
      </w:tr>
      <w:tr w:rsidR="00EC28FB" w:rsidRPr="00EC28FB" w:rsidTr="00EC28FB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-10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 победитель,2призера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lastRenderedPageBreak/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Участие в конкурсах, турнирах.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           </w:t>
      </w:r>
    </w:p>
    <w:tbl>
      <w:tblPr>
        <w:tblW w:w="10140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694"/>
        <w:gridCol w:w="3742"/>
        <w:gridCol w:w="3887"/>
      </w:tblGrid>
      <w:tr w:rsidR="00EC28FB" w:rsidRPr="00EC28FB" w:rsidTr="00EC28FB">
        <w:trPr>
          <w:trHeight w:val="780"/>
        </w:trPr>
        <w:tc>
          <w:tcPr>
            <w:tcW w:w="101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de-DE" w:eastAsia="ru-RU"/>
              </w:rPr>
              <w:t>Участие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de-DE" w:eastAsia="ru-RU"/>
              </w:rPr>
              <w:t>учителей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de-DE" w:eastAsia="ru-RU"/>
              </w:rPr>
              <w:t>обучающихся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de-DE" w:eastAsia="ru-RU"/>
              </w:rPr>
              <w:t>конкурсах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de-DE" w:eastAsia="ru-RU"/>
              </w:rPr>
              <w:t xml:space="preserve"> в 202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  <w:t>1</w:t>
            </w:r>
          </w:p>
        </w:tc>
      </w:tr>
      <w:tr w:rsidR="00EC28FB" w:rsidRPr="00EC28FB" w:rsidTr="00EC28FB">
        <w:trPr>
          <w:trHeight w:val="780"/>
        </w:trPr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Ефанова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Акция «Обелиск»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Уборка братской могилы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конкурс рисунков «Родные просторы»</w:t>
            </w:r>
          </w:p>
        </w:tc>
      </w:tr>
      <w:tr w:rsidR="00EC28FB" w:rsidRPr="00EC28FB" w:rsidTr="00EC28FB">
        <w:trPr>
          <w:trHeight w:val="780"/>
        </w:trPr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Кузнецов Г.А.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Муниципальный этап конкурса «Духовная архитектура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Орловщины</w:t>
            </w:r>
            <w:proofErr w:type="spellEnd"/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»(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призер)</w:t>
            </w: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Волохов Никита.</w:t>
            </w:r>
          </w:p>
          <w:p w:rsidR="00EC28FB" w:rsidRPr="00EC28FB" w:rsidRDefault="00EC28FB" w:rsidP="00EC28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Муниципальный этап конкурса «Духовная архитектура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Орловщины</w:t>
            </w:r>
            <w:proofErr w:type="spellEnd"/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»(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призер)</w:t>
            </w:r>
          </w:p>
        </w:tc>
      </w:tr>
      <w:tr w:rsidR="00EC28FB" w:rsidRPr="00EC28FB" w:rsidTr="00EC28FB">
        <w:trPr>
          <w:trHeight w:val="780"/>
        </w:trPr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Кузнецова С.С.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Региональный классный час по энергосбережению с размещением в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соцсетях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.</w:t>
            </w:r>
          </w:p>
          <w:p w:rsidR="00EC28FB" w:rsidRPr="00EC28FB" w:rsidRDefault="00EC28FB" w:rsidP="00EC28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Всероссийский экологический урок Ярмарка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Эковакансий</w:t>
            </w:r>
            <w:proofErr w:type="spellEnd"/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»(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диплом)</w:t>
            </w:r>
          </w:p>
          <w:p w:rsidR="00EC28FB" w:rsidRPr="00EC28FB" w:rsidRDefault="00EC28FB" w:rsidP="00EC28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Всеросий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ский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открытый урок ОБ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Ж(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подготовка к действиям в ЧС)</w:t>
            </w:r>
          </w:p>
          <w:p w:rsidR="00EC28FB" w:rsidRPr="00EC28FB" w:rsidRDefault="00EC28FB" w:rsidP="00EC28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Прошла курсы классных руководителей по ФГОС: «Классное руководство и специфика организации школьных программ в соответствии с обновленными ФГОС -21.3 Новые цифровые платформы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РФ для обучения, воспитания и личного развития учащихся».</w:t>
            </w:r>
          </w:p>
          <w:p w:rsidR="00EC28FB" w:rsidRPr="00EC28FB" w:rsidRDefault="00EC28FB" w:rsidP="00EC28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Участвовала в семинарах: 1.«Актуальные предметные и методические вопросы биологического и химического образования»</w:t>
            </w:r>
          </w:p>
          <w:p w:rsidR="00EC28FB" w:rsidRPr="00EC28FB" w:rsidRDefault="00EC28FB" w:rsidP="00EC28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2. «Формирование компетенций по обобщению опыта работы педагога в рамках подготовки к процедуре аттестации»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 xml:space="preserve">Школьный этап олимпиад по предметам, олимпиады на образовательной платформе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Учи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.р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Волохов Никита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 Классный конкурс рисунка «Спорт против алкоголя».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(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обедитель)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Фатуллаева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Марьям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 Школьный этап конкурса «Новогодняя игрушка»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3место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2.Всероссийская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Учи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.р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по программированию для учеников 1-9 классов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lastRenderedPageBreak/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Михалева Дарья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 Школьный этап конкурса «Новогодняя игрушка»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 место</w:t>
            </w:r>
          </w:p>
        </w:tc>
      </w:tr>
      <w:tr w:rsidR="00EC28FB" w:rsidRPr="00EC28FB" w:rsidTr="00EC28FB">
        <w:trPr>
          <w:trHeight w:val="780"/>
        </w:trPr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Сулина В.В.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95" w:line="240" w:lineRule="auto"/>
              <w:ind w:left="255" w:right="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 I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четверть</w:t>
            </w:r>
            <w:proofErr w:type="spellEnd"/>
          </w:p>
          <w:p w:rsidR="00EC28FB" w:rsidRPr="00EC28FB" w:rsidRDefault="00EC28FB" w:rsidP="00EC28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10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val="en-US" w:eastAsia="ru-RU"/>
              </w:rPr>
              <w:t>III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Всероссийский конкурс «Моё лучшее мероприятие» (Диплом 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val="en-US" w:eastAsia="ru-RU"/>
              </w:rPr>
              <w:t>I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степени);</w:t>
            </w:r>
          </w:p>
          <w:p w:rsidR="00EC28FB" w:rsidRPr="00EC28FB" w:rsidRDefault="00EC28FB" w:rsidP="00EC28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10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благодарность за подготовленный материал для проведения школьного этапа Всероссийской олимпиады школьников по английскому языку среди обучающихся 5-6 классов;</w:t>
            </w:r>
          </w:p>
          <w:p w:rsidR="00EC28FB" w:rsidRPr="00EC28FB" w:rsidRDefault="00EC28FB" w:rsidP="00EC28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10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провела  олимпиаду по языкознанию «Русский Медвежонок – 2022»;</w:t>
            </w:r>
          </w:p>
          <w:p w:rsidR="00EC28FB" w:rsidRPr="00EC28FB" w:rsidRDefault="00EC28FB" w:rsidP="00EC28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сертификаты за участие в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: «Всероссийские проверочные работы 2021–2022 в школе и СПО»;</w:t>
            </w:r>
            <w:r w:rsidRPr="00EC28FB">
              <w:rPr>
                <w:rFonts w:ascii="Calibri" w:eastAsia="Times New Roman" w:hAnsi="Calibri" w:cs="Arial"/>
                <w:color w:val="484848"/>
                <w:lang w:eastAsia="ru-RU"/>
              </w:rPr>
              <w:t> 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Всероссийской конференции по иностранным языкам «Воспитание гражданина России средствами предмета «Иностранный язык». Региональные проекты».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Пленарное заседание; «Школьные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медиа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как ресурс социализации и воспитания молодёжи»; «Создание атмосферы, способствующей погружению в тему урока, с помощью декораций, образов и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кейс-методов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»; «Преподаём русский язык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 xml:space="preserve">в современной школе»; «Точки роста качества современного урока»;  «Инклюзивные технологии и инструменты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Microsoft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»; «Родителям на заметку: наши дети и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соцсети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»; «Подготовка к ОГЭ–2022 по русскому языку: разбор заданий»;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во всероссийской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онлайн-конференции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«Безопасный интернет: что нужно знать школьникам и учителям»;</w:t>
            </w:r>
            <w:proofErr w:type="gramEnd"/>
          </w:p>
          <w:p w:rsidR="00EC28FB" w:rsidRPr="00EC28FB" w:rsidRDefault="00EC28FB" w:rsidP="00EC28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на сайте Центра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Онлайн-Тестирования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"Сфера Педагогики" прошла успешно тестирование по теме: "Теория и методика воспитательной работы";</w:t>
            </w:r>
          </w:p>
          <w:p w:rsidR="00EC28FB" w:rsidRPr="00EC28FB" w:rsidRDefault="00EC28FB" w:rsidP="00EC28FB">
            <w:pPr>
              <w:spacing w:before="100" w:beforeAutospacing="1" w:after="195" w:line="240" w:lineRule="auto"/>
              <w:ind w:left="255" w:right="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посмотрела </w:t>
            </w:r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платформе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  проекте «Цифровая школа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Учи.ру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в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практико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ориентированный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вебинар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учителей английского языка.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: </w:t>
            </w:r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инновационный метод обучения в Орловской области», Уроки профориентации: как помочь ученику выбрать профессию»; «Мониторинг и диагностика образовательных результатов обучающихся в основной школе»; «Дистанционное сопровождение в концепции </w:t>
            </w:r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Edutainment</w:t>
            </w:r>
            <w:r w:rsidRPr="00EC2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».</w:t>
            </w:r>
          </w:p>
          <w:p w:rsidR="00EC28FB" w:rsidRPr="00EC28FB" w:rsidRDefault="00EC28FB" w:rsidP="00EC28FB">
            <w:pPr>
              <w:spacing w:before="100" w:beforeAutospacing="1" w:after="195" w:line="240" w:lineRule="auto"/>
              <w:ind w:left="255" w:right="10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школьный этап олимпиад по учебным предметам;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школьный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конкурсе рисунков  - Российское дерево года 2022» (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Гаибова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Шиликова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М.)</w:t>
            </w:r>
          </w:p>
        </w:tc>
      </w:tr>
      <w:tr w:rsidR="00EC28FB" w:rsidRPr="00EC28FB" w:rsidTr="00EC28FB">
        <w:trPr>
          <w:trHeight w:val="780"/>
        </w:trPr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Сулина В.В.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 II четверть</w:t>
            </w:r>
          </w:p>
          <w:p w:rsidR="00EC28FB" w:rsidRPr="00EC28FB" w:rsidRDefault="00EC28FB" w:rsidP="00EC2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участвовала в организации по проведению функциональной грамотности на платформе РЭШ,</w:t>
            </w:r>
          </w:p>
          <w:p w:rsidR="00EC28FB" w:rsidRPr="00EC28FB" w:rsidRDefault="00EC28FB" w:rsidP="00EC2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вносила информацию на сайт школы,</w:t>
            </w:r>
          </w:p>
          <w:p w:rsidR="00EC28FB" w:rsidRPr="00EC28FB" w:rsidRDefault="00EC28FB" w:rsidP="00EC2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 провела мероприятия об осени, доброте «А ну-ка,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все вместе!»,</w:t>
            </w:r>
          </w:p>
          <w:p w:rsidR="00EC28FB" w:rsidRPr="00EC28FB" w:rsidRDefault="00EC28FB" w:rsidP="00EC2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составляла отчеты по районной акции «Рождественская неделя милосердия», «Безопасный лед», Физкультурно-оздоровительные и спортивно-массовые мероприятия, посвященные Всероссийской зимней «Декаде спорта и здоровья-2022»;</w:t>
            </w:r>
          </w:p>
          <w:p w:rsidR="00EC28FB" w:rsidRPr="00EC28FB" w:rsidRDefault="00EC28FB" w:rsidP="00EC2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стала куратором конкурса «Живая классика» и  зарегистрировала этапы школьного конкурса;</w:t>
            </w:r>
          </w:p>
          <w:p w:rsidR="00EC28FB" w:rsidRPr="00EC28FB" w:rsidRDefault="00EC28FB" w:rsidP="00EC2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составила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Всероссийского открытого урока "День Конституции" и  Всероссийского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кинопоказа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"Перерыв на кино" ко Дню артиллериста,</w:t>
            </w:r>
          </w:p>
          <w:p w:rsidR="00EC28FB" w:rsidRPr="00EC28FB" w:rsidRDefault="00EC28FB" w:rsidP="00EC28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провела олимпиаду «Русский медвежонок».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Принимала участие в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«Игровое обучение на уроках английского языка в начальной школе» (сертификат Всероссийского семинара);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получила на платформе 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Учи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.р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Сертификат лучшему преподавателю региона по итогам программы «Активный учитель» (ноябрь 2022 года),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Сертификат лучшему преподавателю по итогам программы «Активный учитель» (ноябрь 2022 года),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Благодарственное письмо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 xml:space="preserve">за участие в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краеведческой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онлайн-олимпиаде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«Многовековая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Югра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» 2022 года,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Благодарственное письмо за участие в осенней олимпиаде «Безопасные дороги» 2022,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Сертификат за участие во всероссийской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онлайн-конференции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«Безопасный интернет: что нужно знать школьникам и учителям»,</w:t>
            </w:r>
            <w:proofErr w:type="gramEnd"/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Сертификат за участие во всероссийском обучающем мероприятии « Подготовка к ОГЭ–2022 по русскому языку: разбор заданий»,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Сертификат за участие в региональном обучающем мероприятии ««Цифровая школа»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Учи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.р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: инновационный метод обучения»,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Сертификат за участие во всероссийском обучающем мероприятии «Уроки профориентации: как помочь ученику выбрать профессию (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вебинар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для учеников и учителей)»;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прошла анкетирование  «Меры профилактики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инфекции 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val="en-US" w:eastAsia="ru-RU"/>
              </w:rPr>
              <w:t>COVID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-19 в образовательном учреждении» (диплом I степени).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Прошла курсы классных руководителей по ФГОС: «Классное руководство и специфика организации школьных программ в соответствии с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ФГОС -21. Новые цифровые платформы 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РФ для обучения,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воспитания и личного развития учащихся».</w:t>
            </w:r>
          </w:p>
          <w:p w:rsidR="00EC28FB" w:rsidRPr="00EC28FB" w:rsidRDefault="00EC28FB" w:rsidP="00EC28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Записана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на курсы «Развитие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ИКТ-компетенций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педагога для повышения образовательных результатов учеников»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lastRenderedPageBreak/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Гаибова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 Д.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 II место в конкурсе «Новогодняя фантазия» в номинации «Новогодняя игрушка», Сертификат участника в краеведческой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онлайн-олимпиаде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«Многовековая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Югра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»;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Сертификат участника осенней олимпиады «Безопасные дороги» 2022 г.;</w:t>
            </w:r>
            <w:proofErr w:type="gramEnd"/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Грамота за третье место класса по школе в марафоне «Волшебная осень», », школьный конкурс «Новогодняя фантазия» в номинации «Новогодняя игрушка» (II место: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Приказ №8 от 15.12.2022)</w:t>
            </w:r>
            <w:proofErr w:type="gramEnd"/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Куприченко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 Н.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I место в конкурсе «Новогодняя фантазия» в номинации «Новогодняя игрушка», Сертификат участника осенней олимпиады «Безопасные дороги» 2022 г.,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Грамота за третье место класса по школе в марафоне «Волшебная осень», », школьный конкурс «Новогодняя фантазия» в номинации «Новогодняя игрушка» (I место: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Приказ №8 от 15.12.2022)</w:t>
            </w:r>
            <w:proofErr w:type="gramEnd"/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 Ярослав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    Сертификат участника осенней олимпиады «Безопасные дороги» 2022 г.,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Грамота за третье место класса по школе в марафоне «Волшебная осень»,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Шиликова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 М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. Похвальная грамота за участие в осенней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«Безопасные дороги» 2021 г., Грамота за третье место класса по школе в марафоне «Волшебная осень»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315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180" w:hanging="177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C28FB" w:rsidRPr="00EC28FB" w:rsidTr="00EC28FB">
        <w:trPr>
          <w:trHeight w:val="780"/>
        </w:trPr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Урманова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Диплом за участие во всероссийском педагогическом конкурсе на всероссийском образовательном портале «Педагоги России». Название работы «Дары осени»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Диплом за 3 место  во всероссийском педагогическом конкурсе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:Н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азвание работы « Вторая жизнь старых вещей»,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Диплом победителя 1 степени  на международном образовательном портале «Престиж» за победу  в конкурсе номинация: «Осенний урожай»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Диплом  лауреата 1 степени за участие во всероссийском педагогическом конкурсе Федеральный инновационный центр образования «Эталон»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Название работы « Чудеса Осени»,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Диплом победителя за 3 место во  всероссийском педагогическом конкурсе 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:Н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азвание работы « Осенний венок»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Диплом  лауреата 1 степени за участие во всероссийском педагогическом конкурсе Федеральный инновационный центр образования «Эталон»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Название работы « Осенняя композиция»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Морозов Д.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I место в конкурсе «Новогодняя фантазия» в номинации «Объемная композиция»,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Сертификат участника осенней олимпиады «Безопасные дороги» 2022 г.,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Афанасьев Р. I место в конкурсе «Новогодняя фантазия» в номинации  «Символ года»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Фатуллаев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М. Сертификат участника осенней олимпиады Всероссийская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Учи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.р</w:t>
            </w:r>
            <w:proofErr w:type="gram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по «Безопасным дорогам»  для учеников 1-9 классов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rPr>
          <w:trHeight w:val="780"/>
        </w:trPr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Шиликова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 Международная просветительская акция «Географический диктант»</w:t>
            </w:r>
          </w:p>
          <w:p w:rsidR="00EC28FB" w:rsidRPr="00EC28FB" w:rsidRDefault="00EC28FB" w:rsidP="00EC28FB">
            <w:pPr>
              <w:spacing w:before="240" w:after="12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2. Региональный конкурс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социальных и исследовательских проектов «Наша планета» в номинации «Арктический туризм»</w:t>
            </w:r>
          </w:p>
          <w:p w:rsidR="00EC28FB" w:rsidRPr="00EC28FB" w:rsidRDefault="00EC28FB" w:rsidP="00EC28FB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1.Региональный конкурс художественного творчества «П. И. Чайковский»</w:t>
            </w:r>
          </w:p>
          <w:p w:rsidR="00EC28FB" w:rsidRPr="00EC28FB" w:rsidRDefault="00EC28FB" w:rsidP="00EC28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«ФГОС класс» блиц-олимпиада «Наша планета»</w:t>
            </w:r>
          </w:p>
          <w:p w:rsidR="00EC28FB" w:rsidRPr="00EC28FB" w:rsidRDefault="00EC28FB" w:rsidP="00EC28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Региональный конкурс социальных и исследовательских проектов «Наша планета» (Приказ № 48 от 27.01.20)</w:t>
            </w:r>
          </w:p>
          <w:p w:rsidR="00EC28FB" w:rsidRPr="00EC28FB" w:rsidRDefault="00EC28FB" w:rsidP="00EC28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Рождественская неделя милосердия» (номинация </w:t>
            </w:r>
            <w:r w:rsidRPr="00E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«Возрождение народных обрядов»)</w:t>
            </w:r>
          </w:p>
          <w:p w:rsidR="00EC28FB" w:rsidRPr="00EC28FB" w:rsidRDefault="00EC28FB" w:rsidP="00EC28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районного конкурса «Новогодняя фантазия».</w:t>
            </w:r>
          </w:p>
          <w:p w:rsidR="00EC28FB" w:rsidRPr="00EC28FB" w:rsidRDefault="00EC28FB" w:rsidP="00EC28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праздник к 370-летию пожарной охраны России (номинация «Технические виды творчества»)</w:t>
            </w:r>
          </w:p>
          <w:p w:rsidR="00EC28FB" w:rsidRPr="00EC28FB" w:rsidRDefault="00EC28FB" w:rsidP="00EC28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«Орловская палитра»</w:t>
            </w:r>
          </w:p>
          <w:p w:rsidR="00EC28FB" w:rsidRPr="00EC28FB" w:rsidRDefault="00EC28FB" w:rsidP="00EC28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творческого чтения «Победа: память сердца моего»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военной песни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lastRenderedPageBreak/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285" w:after="285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6. Содержание образовательной деятельности.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6.1. Образовательная программа, концепция развития школы.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Образовательная программа характеризует своеобразность учреждения. Четко обозначены цели и задачи, методы и средства реализации школы.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Главная цель – создание условий для эффективного развития школы в ходе осуществления модернизации образования.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Основные задачи образования:</w:t>
      </w:r>
    </w:p>
    <w:p w:rsidR="00EC28FB" w:rsidRPr="00EC28FB" w:rsidRDefault="00EC28FB" w:rsidP="00EC28FB">
      <w:pPr>
        <w:numPr>
          <w:ilvl w:val="0"/>
          <w:numId w:val="22"/>
        </w:numPr>
        <w:shd w:val="clear" w:color="auto" w:fill="F7F9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Определение оптимального содержания образования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обучающихся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 учётом социального заказа общества;</w:t>
      </w:r>
    </w:p>
    <w:p w:rsidR="00EC28FB" w:rsidRPr="00EC28FB" w:rsidRDefault="00EC28FB" w:rsidP="00EC28FB">
      <w:pPr>
        <w:numPr>
          <w:ilvl w:val="0"/>
          <w:numId w:val="22"/>
        </w:numPr>
        <w:shd w:val="clear" w:color="auto" w:fill="F7F9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Обеспечение сохранности и укрепления здоровья, обучающихся за счёт создания безопасных и комфортных условий в школе.</w:t>
      </w:r>
    </w:p>
    <w:p w:rsidR="00EC28FB" w:rsidRPr="00EC28FB" w:rsidRDefault="00EC28FB" w:rsidP="00EC28FB">
      <w:pPr>
        <w:numPr>
          <w:ilvl w:val="0"/>
          <w:numId w:val="22"/>
        </w:numPr>
        <w:shd w:val="clear" w:color="auto" w:fill="F7F9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Развитие ресурсного (материально-технического, кадрового, научно-методического) обеспечения  учебно-воспитательного процесса;</w:t>
      </w:r>
    </w:p>
    <w:p w:rsidR="00EC28FB" w:rsidRPr="00EC28FB" w:rsidRDefault="00EC28FB" w:rsidP="00EC28FB">
      <w:pPr>
        <w:numPr>
          <w:ilvl w:val="0"/>
          <w:numId w:val="22"/>
        </w:numPr>
        <w:shd w:val="clear" w:color="auto" w:fill="F7F9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Развитие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социокультурной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среды территории сельского поселения, построение образовательной практики с учётом региональных,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социокультурных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тенденций.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6.2.Учебный план. Принципы составления учебного плана.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Учебный 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план был разработан в соответствии с приказом Минобразования и науки РФ№373 от 06 сентября 2009 года, изменениями в ФГОС НОО от 26 ноября 2010г №1241, с приказом Минобразования и науки РФ№1897от 17лекабря 2010 года, на основе Федерального базисного учебного плана 2004года для 1-11классов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,у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твержденногоприказом Министерства образования Российской Федерации от 9марта 2004года №1312,изменений ,которые внесены в федеральный БУП и примерные учебные планы для образовательных учреждений РФ, реализующих программы общего образования, утвержденные приказами Министерства образования и науки РФ№241от 20 августа 2008года№889 от 30августа 2010г№1994 от 03июня 2011года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,ф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едерального компонента государственных стандартов начального общего, основного общего образования, утвержденного приказом Министерства образования Российской Федерации от 05 марта 2004года №1089,рекомендаций по составлению учебных планов образовательных организаций Орловской области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,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реализующих программы начального общего ,основного общего на 2021-2022учебный год. Школа работает по учебным планам для общеобразовательных   классов. Организация учебного процесса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,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в том числе планирование максимальной недельной нагрузки осуществляется в соответствии с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СанПиН</w:t>
      </w:r>
      <w:proofErr w:type="spell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Учебные предметы изучаются только по учебным программам и учебникам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,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вошедшим в ежегодный федеральный перечень учебных изданий.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Учебный план за 2021-2022 учебный год выполнен на 100%,учебные программы пройдены в полном объеме, каждый из обучающихся выполнил необходимое количество контрольных, практических и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.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творческих работ .Все обучающиеся прошли курс за соответствующий класс. Важнейшим результатом работы учреждения является показатель качества знаний обучающихся.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Мониторинг успеваемости и качества знаний  по итогам 2018-2019 учебного года.</w:t>
      </w:r>
    </w:p>
    <w:tbl>
      <w:tblPr>
        <w:tblW w:w="8625" w:type="dxa"/>
        <w:tblInd w:w="-43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2538"/>
        <w:gridCol w:w="1664"/>
        <w:gridCol w:w="1547"/>
        <w:gridCol w:w="1527"/>
      </w:tblGrid>
      <w:tr w:rsidR="00EC28FB" w:rsidRPr="00EC28FB" w:rsidTr="00EC28F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ind w:left="-135" w:firstLine="135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5-9 классы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Всего по школе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 начало 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19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19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 “5”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4%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0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4%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 “5” и “4”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25%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9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40%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 одной “4”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47%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 “4” и “3”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71%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12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88%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 одной, двумя “3”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100%</w:t>
            </w:r>
          </w:p>
        </w:tc>
      </w:tr>
      <w:tr w:rsidR="00EC28FB" w:rsidRPr="00EC28FB" w:rsidTr="00EC28FB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 “2”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rPr>
          <w:trHeight w:val="3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 обучающиеся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         0</w:t>
            </w:r>
          </w:p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7. Методическая и научно-исследовательская деятельность</w:t>
      </w:r>
      <w:proofErr w:type="gramStart"/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.</w:t>
      </w: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  <w:proofErr w:type="gramEnd"/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Методические объединения педагогов сформированы с учетом  образовательных областей: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МО учителей-предметников,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МО классных руководителей.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Приоритетные направления деятельности методических объединений соответствуют целям и задачам, определенным  программой школы: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и внедрение методик и приемов дифференцированного обучения.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 Совершенствование педагогического мастерства учителей.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учащихся с учетом их возрастных, физиологических, психологических, интеллектуальных особенностей.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 Создание в школе благоприятных условий для умственного, нравственного и физического     развития каждого ученика.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 В течение учебного года было проведено 8 заседаний педсовета, 3 методических семинара: «</w:t>
      </w:r>
      <w:proofErr w:type="spellStart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результат фиксирования индивидуальных достижений младшего школьника», «Обеспечение преемственности дошкольного и начального общего образования», «Слагаемые успешности обучения школьников». Было организовано внутреннее обучение педагогов информационным технологиям, проводились психологические тренинги.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рамках предметных недель учителями было дано 8 открытых уроков, 9 открытых внеклассных мероприятий.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 В течение учебного года учителя школы принимали участие в конкурсах различного уровня.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Традиционной стала школьная научно-практическая конференция. В этом учебном году в ней приняло участие 10 человек, из них 5 обучающихся 1-4 классов. Необходимо отметить активность в работе над проектами и исследовательскими работами обучающихся начальной школы, в этом заслуга их руководителей, всех учителей начальной школы.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8. Социально-бытовое обеспечение обучающихся, сотрудников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-285" w:right="-150"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МБОУ –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Себякинская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ООШ имеет договор с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Нарышкинской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 ЦРБ на оказание медицинских услуг.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-285" w:right="-150"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Все  обучающиеся обеспечены бесплатным 1- разовым питанием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,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а также и бесплатными учебниками.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-285" w:right="-150" w:firstLine="709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Имеется  спортивная площадка с оборудованием для игры в волейбол и футбол, площадка с малыми спортивными снарядами.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ind w:left="-420" w:firstLine="426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9. Состояние воспитательной работы.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u w:val="single"/>
          <w:shd w:val="clear" w:color="auto" w:fill="FFFFFF"/>
          <w:lang w:eastAsia="ru-RU"/>
        </w:rPr>
        <w:t>Целью</w:t>
      </w:r>
      <w:r w:rsidRPr="00EC28FB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shd w:val="clear" w:color="auto" w:fill="FFFFFF"/>
          <w:lang w:eastAsia="ru-RU"/>
        </w:rPr>
        <w:t> воспитательной работы в школе является </w:t>
      </w:r>
      <w:r w:rsidRPr="00EC28FB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shd w:val="clear" w:color="auto" w:fill="FFFFFF"/>
          <w:lang w:eastAsia="ru-RU"/>
        </w:rPr>
        <w:t>формирование у  молодого человека потребности и способности к самовоспитанию, к саморазвитию, развитию человеческой культуры на уровне современной культуры; владение такими качествами личности, которые позволят быстро адаптироваться к окружающей жизни.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Для реализации поставленных задач в школе созданы условия, которые педагогическим коллективом понимаются как воспитывающая среда школы (воспитание в процессе обучения и внеурочной деятельности) и разработаны целевые программы («Школа здоровья» «Добрая дорога детства» - программа по предупреждению детского дорожно-транспортного травматизма, «Программа духовно-нравственного развития, воспитания обучающихся»).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Реализация задач осуществлялась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через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: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1) развитие системы внеурочной деятельности;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2) профессиональное самоопределение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обучающихся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школы.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3) развитие музейного дела.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Внеурочная деятельность осуществлялась через предметные недели,  олимпиады, кружки.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Каждый учитель принимал активное участие в проведении мероприятий по своему предмету, что делает предметную неделю насыщенной, разнообразной. В течение недели проводятся викторины, праздники, турниры, выпускаются стенгазеты, составляются занимательные задания.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Педагоги строили учебную и воспитательную работу, исходя из проблемы, применяли на своих уроках и внеклассных мероприятиях задания, способствующие творческой активности обучающихся, стимулирующие творческий поиск, познавательную самостоятельность; ребусы, кроссворды, головоломки, задания на смекалку, на развитие памяти, наблюдательности, фантазии, логического мышления, проводили нетрадиционные уроки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: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уроки-путешествия, уроки-экскурсии, викторины, уроки-поиски, интегрированные уроки.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      Воспитательная работа построена на изучении нравственных норм, истории родного края, на воспитании нравственно-патриотических качеств личности (патриотизм, ответственность, честь и достоинство, гуманизм и т.д.).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Эта работа ведется через детское самоуправление,  работу учителей-предметников и классных руководителей.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Классные руководители являются особым звеном воспитательного процесса. Проверка воспитательных планов показала, что форма планирования способствует и соответствует общешкольной программе воспитания. Классные часы и внеклассные мероприятия, организуемые учителями начальных классов, отличаются элементами личностно-ориентированного подхода, разнообразием форм и методов, систематически и творчески проводит внеклассные мероприятия по патриотическому воспитанию. Проведенные ими экскурсии в Музее Боевой славы, встречи с воинами </w:t>
      </w:r>
      <w:proofErr w:type="gramStart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-а</w:t>
      </w:r>
      <w:proofErr w:type="gramEnd"/>
      <w:r w:rsidRPr="00EC28FB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фганцами, способствовали формированию патриотизма, чувства долга перед Родиной, чувства любви к малой и большой Родине. Особое внимание они уделяют военной истории,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Показатели деятельности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Муниципального бюджетного общеобразовательного учреждения -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Себякинской основной общеобразовательной школы     Урицкого района Орловской области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lastRenderedPageBreak/>
        <w:t>за 2022 год</w:t>
      </w:r>
    </w:p>
    <w:tbl>
      <w:tblPr>
        <w:tblW w:w="979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045"/>
        <w:gridCol w:w="1845"/>
        <w:gridCol w:w="1275"/>
      </w:tblGrid>
      <w:tr w:rsidR="00EC28FB" w:rsidRPr="00EC28FB" w:rsidTr="00EC2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/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19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11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9-49%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нет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нет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0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выпускников 9 класса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        1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-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8/38%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9/50%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1/19 %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0/0 %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0/0%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0/0%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0/0%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0/0%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0/0%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6/86 %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6/86 %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1/14 %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1/14 %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7/100%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2/ 32%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5/68%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0/0%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4/57 %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0/0 %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4/57 /%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8/100%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8/ 100%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0,5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26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нет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нет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нет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нет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нет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нет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19/100%</w:t>
            </w:r>
          </w:p>
        </w:tc>
      </w:tr>
      <w:tr w:rsidR="00EC28FB" w:rsidRPr="00EC28FB" w:rsidTr="00EC28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учащегося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EC28F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EC28FB" w:rsidRPr="00EC28FB" w:rsidRDefault="00EC28FB" w:rsidP="00EC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ru-RU"/>
              </w:rPr>
              <w:t>15</w:t>
            </w:r>
          </w:p>
        </w:tc>
      </w:tr>
    </w:tbl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lastRenderedPageBreak/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Достоверность сведений представленных в материалах </w:t>
      </w:r>
      <w:proofErr w:type="spellStart"/>
      <w:r w:rsidRPr="00EC28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самообследования</w:t>
      </w:r>
      <w:proofErr w:type="spellEnd"/>
      <w:r w:rsidRPr="00EC28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подтверждаю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Дата составления отчета 31.03.2022г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C28FB" w:rsidRPr="00EC28FB" w:rsidRDefault="00EC28FB" w:rsidP="00EC28FB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C28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Директор                                   Г.А.Петрушина</w:t>
      </w:r>
    </w:p>
    <w:p w:rsidR="00A66DD7" w:rsidRDefault="00EC28FB"/>
    <w:sectPr w:rsidR="00A66DD7" w:rsidSect="0066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DF"/>
    <w:multiLevelType w:val="multilevel"/>
    <w:tmpl w:val="C6B6B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57932"/>
    <w:multiLevelType w:val="multilevel"/>
    <w:tmpl w:val="90B4B7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4525F95"/>
    <w:multiLevelType w:val="multilevel"/>
    <w:tmpl w:val="2D92C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871F7"/>
    <w:multiLevelType w:val="multilevel"/>
    <w:tmpl w:val="A2B6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B6CAF"/>
    <w:multiLevelType w:val="multilevel"/>
    <w:tmpl w:val="AC1C2C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61F4A"/>
    <w:multiLevelType w:val="multilevel"/>
    <w:tmpl w:val="1362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F2014"/>
    <w:multiLevelType w:val="multilevel"/>
    <w:tmpl w:val="CAD4A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C74CD"/>
    <w:multiLevelType w:val="multilevel"/>
    <w:tmpl w:val="7FB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B34CD"/>
    <w:multiLevelType w:val="multilevel"/>
    <w:tmpl w:val="D0E4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66210"/>
    <w:multiLevelType w:val="multilevel"/>
    <w:tmpl w:val="82A8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16BED"/>
    <w:multiLevelType w:val="multilevel"/>
    <w:tmpl w:val="419C5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734FC"/>
    <w:multiLevelType w:val="multilevel"/>
    <w:tmpl w:val="BB8E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C0931"/>
    <w:multiLevelType w:val="multilevel"/>
    <w:tmpl w:val="84AAD4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3EE7C70"/>
    <w:multiLevelType w:val="multilevel"/>
    <w:tmpl w:val="549C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26341"/>
    <w:multiLevelType w:val="multilevel"/>
    <w:tmpl w:val="EEE445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F339B"/>
    <w:multiLevelType w:val="multilevel"/>
    <w:tmpl w:val="E216F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26E6B"/>
    <w:multiLevelType w:val="multilevel"/>
    <w:tmpl w:val="A60ED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042D6"/>
    <w:multiLevelType w:val="multilevel"/>
    <w:tmpl w:val="BF022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B1468"/>
    <w:multiLevelType w:val="multilevel"/>
    <w:tmpl w:val="F9D2B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776B2"/>
    <w:multiLevelType w:val="multilevel"/>
    <w:tmpl w:val="ACE45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83B7F"/>
    <w:multiLevelType w:val="multilevel"/>
    <w:tmpl w:val="48AE9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1036D"/>
    <w:multiLevelType w:val="multilevel"/>
    <w:tmpl w:val="1EF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E1BA4"/>
    <w:multiLevelType w:val="multilevel"/>
    <w:tmpl w:val="16C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D49E5"/>
    <w:multiLevelType w:val="multilevel"/>
    <w:tmpl w:val="32AEA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E174F"/>
    <w:multiLevelType w:val="multilevel"/>
    <w:tmpl w:val="DB70EF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75C0C"/>
    <w:multiLevelType w:val="multilevel"/>
    <w:tmpl w:val="0E3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72A28"/>
    <w:multiLevelType w:val="multilevel"/>
    <w:tmpl w:val="D2C4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B3116"/>
    <w:multiLevelType w:val="multilevel"/>
    <w:tmpl w:val="A618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32B1B"/>
    <w:multiLevelType w:val="multilevel"/>
    <w:tmpl w:val="F02458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23E69"/>
    <w:multiLevelType w:val="multilevel"/>
    <w:tmpl w:val="1FF43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6407"/>
    <w:multiLevelType w:val="multilevel"/>
    <w:tmpl w:val="7FDC7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B3E2C"/>
    <w:multiLevelType w:val="multilevel"/>
    <w:tmpl w:val="B4B870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83600"/>
    <w:multiLevelType w:val="multilevel"/>
    <w:tmpl w:val="A9AEE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C5CC5"/>
    <w:multiLevelType w:val="multilevel"/>
    <w:tmpl w:val="705CD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A85AB8"/>
    <w:multiLevelType w:val="multilevel"/>
    <w:tmpl w:val="12E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6"/>
  </w:num>
  <w:num w:numId="5">
    <w:abstractNumId w:val="15"/>
  </w:num>
  <w:num w:numId="6">
    <w:abstractNumId w:val="2"/>
  </w:num>
  <w:num w:numId="7">
    <w:abstractNumId w:val="1"/>
  </w:num>
  <w:num w:numId="8">
    <w:abstractNumId w:val="12"/>
  </w:num>
  <w:num w:numId="9">
    <w:abstractNumId w:val="21"/>
  </w:num>
  <w:num w:numId="10">
    <w:abstractNumId w:val="34"/>
  </w:num>
  <w:num w:numId="11">
    <w:abstractNumId w:val="22"/>
  </w:num>
  <w:num w:numId="12">
    <w:abstractNumId w:val="7"/>
  </w:num>
  <w:num w:numId="13">
    <w:abstractNumId w:val="27"/>
  </w:num>
  <w:num w:numId="14">
    <w:abstractNumId w:val="8"/>
  </w:num>
  <w:num w:numId="15">
    <w:abstractNumId w:val="9"/>
  </w:num>
  <w:num w:numId="16">
    <w:abstractNumId w:val="26"/>
  </w:num>
  <w:num w:numId="17">
    <w:abstractNumId w:val="5"/>
  </w:num>
  <w:num w:numId="18">
    <w:abstractNumId w:val="3"/>
  </w:num>
  <w:num w:numId="19">
    <w:abstractNumId w:val="18"/>
  </w:num>
  <w:num w:numId="20">
    <w:abstractNumId w:val="17"/>
  </w:num>
  <w:num w:numId="21">
    <w:abstractNumId w:val="14"/>
  </w:num>
  <w:num w:numId="22">
    <w:abstractNumId w:val="25"/>
  </w:num>
  <w:num w:numId="23">
    <w:abstractNumId w:val="13"/>
  </w:num>
  <w:num w:numId="24">
    <w:abstractNumId w:val="23"/>
  </w:num>
  <w:num w:numId="25">
    <w:abstractNumId w:val="20"/>
  </w:num>
  <w:num w:numId="26">
    <w:abstractNumId w:val="33"/>
  </w:num>
  <w:num w:numId="27">
    <w:abstractNumId w:val="0"/>
  </w:num>
  <w:num w:numId="28">
    <w:abstractNumId w:val="19"/>
  </w:num>
  <w:num w:numId="29">
    <w:abstractNumId w:val="29"/>
  </w:num>
  <w:num w:numId="30">
    <w:abstractNumId w:val="10"/>
  </w:num>
  <w:num w:numId="31">
    <w:abstractNumId w:val="24"/>
  </w:num>
  <w:num w:numId="32">
    <w:abstractNumId w:val="28"/>
  </w:num>
  <w:num w:numId="33">
    <w:abstractNumId w:val="31"/>
  </w:num>
  <w:num w:numId="34">
    <w:abstractNumId w:val="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FB"/>
    <w:rsid w:val="00662382"/>
    <w:rsid w:val="009A64CF"/>
    <w:rsid w:val="00AB757F"/>
    <w:rsid w:val="00E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2"/>
  </w:style>
  <w:style w:type="paragraph" w:styleId="5">
    <w:name w:val="heading 5"/>
    <w:basedOn w:val="a"/>
    <w:link w:val="50"/>
    <w:uiPriority w:val="9"/>
    <w:qFormat/>
    <w:rsid w:val="00EC28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28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8FB"/>
    <w:rPr>
      <w:b/>
      <w:bCs/>
    </w:rPr>
  </w:style>
  <w:style w:type="paragraph" w:customStyle="1" w:styleId="20">
    <w:name w:val="20"/>
    <w:basedOn w:val="a"/>
    <w:rsid w:val="00E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2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E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E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E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7027</Words>
  <Characters>40057</Characters>
  <Application>Microsoft Office Word</Application>
  <DocSecurity>0</DocSecurity>
  <Lines>333</Lines>
  <Paragraphs>93</Paragraphs>
  <ScaleCrop>false</ScaleCrop>
  <Company/>
  <LinksUpToDate>false</LinksUpToDate>
  <CharactersWithSpaces>46991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2023-05-10T06:15:00Z</dcterms:created>
  <dcterms:modified xsi:type="dcterms:W3CDTF">2023-05-10T06:17:00Z</dcterms:modified>
</cp:coreProperties>
</file>